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9F" w:rsidRDefault="007F3D9F" w:rsidP="00987138">
      <w:pPr>
        <w:ind w:firstLine="0"/>
        <w:jc w:val="center"/>
        <w:rPr>
          <w:b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0;width:54pt;height:63pt;z-index:251658240">
            <v:imagedata r:id="rId7" o:title="" chromakey="#3a62aa" gain="93623f" blacklevel="-1966f" grayscale="t" bilevel="t"/>
            <w10:wrap type="square" side="right"/>
          </v:shape>
        </w:pict>
      </w:r>
    </w:p>
    <w:p w:rsidR="007F3D9F" w:rsidRDefault="007F3D9F" w:rsidP="00987138">
      <w:pPr>
        <w:ind w:firstLine="0"/>
        <w:jc w:val="center"/>
        <w:rPr>
          <w:b/>
          <w:szCs w:val="28"/>
        </w:rPr>
      </w:pPr>
    </w:p>
    <w:p w:rsidR="007F3D9F" w:rsidRDefault="007F3D9F" w:rsidP="00987138">
      <w:pPr>
        <w:ind w:firstLine="0"/>
        <w:jc w:val="center"/>
        <w:rPr>
          <w:b/>
          <w:szCs w:val="28"/>
        </w:rPr>
      </w:pPr>
    </w:p>
    <w:p w:rsidR="007F3D9F" w:rsidRDefault="007F3D9F" w:rsidP="00987138">
      <w:pPr>
        <w:ind w:firstLine="0"/>
        <w:jc w:val="center"/>
        <w:rPr>
          <w:b/>
          <w:szCs w:val="28"/>
        </w:rPr>
      </w:pPr>
    </w:p>
    <w:p w:rsidR="007F3D9F" w:rsidRDefault="007F3D9F" w:rsidP="00987138">
      <w:pPr>
        <w:ind w:firstLine="0"/>
        <w:jc w:val="center"/>
        <w:rPr>
          <w:b/>
          <w:szCs w:val="28"/>
        </w:rPr>
      </w:pPr>
    </w:p>
    <w:p w:rsidR="007F3D9F" w:rsidRPr="007718F5" w:rsidRDefault="007F3D9F" w:rsidP="00987138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КОНТРОЛЬНО-СЧЕТНЫЙ ОРГАН </w:t>
      </w:r>
    </w:p>
    <w:p w:rsidR="007F3D9F" w:rsidRPr="007718F5" w:rsidRDefault="007F3D9F" w:rsidP="00987138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ЧАНОВСКОГО </w:t>
      </w:r>
      <w:r w:rsidRPr="007718F5">
        <w:rPr>
          <w:b/>
          <w:szCs w:val="28"/>
        </w:rPr>
        <w:t xml:space="preserve"> РАЙОНА</w:t>
      </w:r>
    </w:p>
    <w:p w:rsidR="007F3D9F" w:rsidRPr="007718F5" w:rsidRDefault="007F3D9F" w:rsidP="00987138">
      <w:pPr>
        <w:ind w:firstLine="0"/>
        <w:jc w:val="center"/>
        <w:rPr>
          <w:b/>
          <w:szCs w:val="28"/>
        </w:rPr>
      </w:pPr>
      <w:r w:rsidRPr="007718F5">
        <w:rPr>
          <w:b/>
          <w:szCs w:val="28"/>
        </w:rPr>
        <w:t>НОВОСИБИРСКОЙ ОБЛАСТИ</w:t>
      </w:r>
    </w:p>
    <w:p w:rsidR="007F3D9F" w:rsidRPr="007718F5" w:rsidRDefault="007F3D9F" w:rsidP="00606CE9"/>
    <w:p w:rsidR="007F3D9F" w:rsidRPr="0097526E" w:rsidRDefault="007F3D9F" w:rsidP="00987138">
      <w:pPr>
        <w:pStyle w:val="Heading2"/>
        <w:spacing w:before="0" w:beforeAutospacing="0" w:after="0" w:afterAutospacing="0"/>
        <w:ind w:firstLine="0"/>
        <w:jc w:val="center"/>
        <w:rPr>
          <w:color w:val="auto"/>
          <w:sz w:val="28"/>
          <w:szCs w:val="24"/>
        </w:rPr>
      </w:pPr>
      <w:r w:rsidRPr="0097526E">
        <w:rPr>
          <w:color w:val="auto"/>
          <w:sz w:val="28"/>
          <w:szCs w:val="24"/>
        </w:rPr>
        <w:t>ОТЧЁТ</w:t>
      </w:r>
    </w:p>
    <w:p w:rsidR="007F3D9F" w:rsidRPr="0097526E" w:rsidRDefault="007F3D9F" w:rsidP="00987138">
      <w:pPr>
        <w:pStyle w:val="Heading2"/>
        <w:spacing w:before="0" w:beforeAutospacing="0" w:after="0" w:afterAutospacing="0"/>
        <w:ind w:firstLine="0"/>
        <w:jc w:val="center"/>
        <w:rPr>
          <w:color w:val="auto"/>
          <w:sz w:val="28"/>
          <w:szCs w:val="24"/>
        </w:rPr>
      </w:pPr>
      <w:r w:rsidRPr="0097526E">
        <w:rPr>
          <w:color w:val="auto"/>
          <w:sz w:val="28"/>
          <w:szCs w:val="24"/>
        </w:rPr>
        <w:t>о результатах контрольного мероприятия</w:t>
      </w:r>
    </w:p>
    <w:p w:rsidR="007F3D9F" w:rsidRPr="00F448FE" w:rsidRDefault="007F3D9F" w:rsidP="00987138">
      <w:pPr>
        <w:pStyle w:val="Heading2"/>
        <w:spacing w:before="0" w:beforeAutospacing="0" w:after="0" w:afterAutospacing="0"/>
        <w:ind w:firstLine="0"/>
        <w:rPr>
          <w:b w:val="0"/>
          <w:color w:val="auto"/>
          <w:sz w:val="28"/>
          <w:szCs w:val="24"/>
        </w:rPr>
      </w:pPr>
      <w:r>
        <w:rPr>
          <w:b w:val="0"/>
          <w:color w:val="auto"/>
          <w:sz w:val="28"/>
          <w:szCs w:val="24"/>
        </w:rPr>
        <w:t xml:space="preserve">   11  ноября   2013</w:t>
      </w:r>
      <w:r w:rsidRPr="00F448FE">
        <w:rPr>
          <w:b w:val="0"/>
          <w:color w:val="auto"/>
          <w:sz w:val="28"/>
          <w:szCs w:val="24"/>
        </w:rPr>
        <w:t xml:space="preserve"> года</w:t>
      </w:r>
      <w:r w:rsidRPr="00F448FE">
        <w:rPr>
          <w:b w:val="0"/>
          <w:color w:val="auto"/>
          <w:sz w:val="28"/>
          <w:szCs w:val="24"/>
        </w:rPr>
        <w:tab/>
      </w:r>
      <w:r w:rsidRPr="00F448FE">
        <w:rPr>
          <w:b w:val="0"/>
          <w:color w:val="auto"/>
          <w:sz w:val="28"/>
          <w:szCs w:val="24"/>
        </w:rPr>
        <w:tab/>
      </w:r>
      <w:r w:rsidRPr="00F448FE">
        <w:rPr>
          <w:b w:val="0"/>
          <w:color w:val="auto"/>
          <w:sz w:val="28"/>
          <w:szCs w:val="24"/>
        </w:rPr>
        <w:tab/>
      </w:r>
      <w:r w:rsidRPr="00F448FE">
        <w:rPr>
          <w:b w:val="0"/>
          <w:color w:val="auto"/>
          <w:sz w:val="28"/>
          <w:szCs w:val="24"/>
        </w:rPr>
        <w:tab/>
      </w:r>
      <w:r w:rsidRPr="007718F5">
        <w:rPr>
          <w:b w:val="0"/>
          <w:color w:val="auto"/>
          <w:szCs w:val="28"/>
        </w:rPr>
        <w:tab/>
      </w:r>
      <w:r w:rsidRPr="007718F5">
        <w:rPr>
          <w:b w:val="0"/>
          <w:color w:val="auto"/>
          <w:szCs w:val="28"/>
        </w:rPr>
        <w:tab/>
      </w:r>
      <w:r w:rsidRPr="007718F5">
        <w:rPr>
          <w:b w:val="0"/>
          <w:color w:val="auto"/>
          <w:szCs w:val="28"/>
        </w:rPr>
        <w:tab/>
      </w:r>
      <w:r w:rsidRPr="007718F5">
        <w:rPr>
          <w:b w:val="0"/>
          <w:color w:val="auto"/>
          <w:szCs w:val="28"/>
        </w:rPr>
        <w:tab/>
      </w:r>
      <w:r w:rsidRPr="007718F5">
        <w:rPr>
          <w:b w:val="0"/>
          <w:color w:val="auto"/>
          <w:szCs w:val="28"/>
        </w:rPr>
        <w:tab/>
      </w:r>
      <w:r>
        <w:rPr>
          <w:b w:val="0"/>
          <w:color w:val="auto"/>
          <w:sz w:val="28"/>
          <w:szCs w:val="24"/>
        </w:rPr>
        <w:t>№ 8</w:t>
      </w:r>
    </w:p>
    <w:p w:rsidR="007F3D9F" w:rsidRDefault="007F3D9F" w:rsidP="00987138"/>
    <w:p w:rsidR="007F3D9F" w:rsidRDefault="007F3D9F" w:rsidP="00F15B73">
      <w:pPr>
        <w:ind w:left="360"/>
        <w:rPr>
          <w:szCs w:val="28"/>
        </w:rPr>
      </w:pPr>
      <w:r>
        <w:rPr>
          <w:szCs w:val="28"/>
        </w:rPr>
        <w:t>На основании приказа Контрольно-счетного органа Чановского района № 27 от 03.11.2013 года «О проведении контрольного мероприятия» и пункта  2.7 Плана работы на 2013 год  Контрольно-счетного органа Чановского района Новосибирской области  проведена проверка в Муниципальном  бюджетном образовательном учреждении Озеро-Карачинская     средняя   общеобразовательная   школа   Чановского    района   Новосибирской области  выборочным методом по вопросам  соблюдения порядка расходования бюджетных средств.</w:t>
      </w:r>
    </w:p>
    <w:p w:rsidR="007F3D9F" w:rsidRDefault="007F3D9F" w:rsidP="00F15B73">
      <w:pPr>
        <w:rPr>
          <w:szCs w:val="28"/>
        </w:rPr>
      </w:pPr>
      <w:r>
        <w:rPr>
          <w:szCs w:val="28"/>
        </w:rPr>
        <w:t>Проверка проведена группой  в составе:</w:t>
      </w:r>
    </w:p>
    <w:p w:rsidR="007F3D9F" w:rsidRDefault="007F3D9F" w:rsidP="00F15B73">
      <w:pPr>
        <w:rPr>
          <w:szCs w:val="28"/>
        </w:rPr>
      </w:pPr>
      <w:r>
        <w:rPr>
          <w:szCs w:val="28"/>
        </w:rPr>
        <w:t>-Рыбакова О.Л.– председатель Контрольно-счетного органа Чановского района;</w:t>
      </w:r>
    </w:p>
    <w:p w:rsidR="007F3D9F" w:rsidRDefault="007F3D9F" w:rsidP="00F15B73">
      <w:pPr>
        <w:rPr>
          <w:szCs w:val="28"/>
        </w:rPr>
      </w:pPr>
      <w:r>
        <w:rPr>
          <w:szCs w:val="28"/>
        </w:rPr>
        <w:t>-Пустовая Н.В. – аудитор Контрольно-счетного органа Чановского района.</w:t>
      </w:r>
    </w:p>
    <w:p w:rsidR="007F3D9F" w:rsidRDefault="007F3D9F" w:rsidP="00F15B73">
      <w:pPr>
        <w:pStyle w:val="BodyText"/>
        <w:ind w:firstLine="567"/>
        <w:jc w:val="both"/>
        <w:rPr>
          <w:szCs w:val="28"/>
        </w:rPr>
      </w:pPr>
      <w:r>
        <w:rPr>
          <w:b/>
          <w:bCs/>
          <w:szCs w:val="28"/>
        </w:rPr>
        <w:t xml:space="preserve">    </w:t>
      </w:r>
      <w:r>
        <w:rPr>
          <w:b/>
          <w:bCs/>
          <w:sz w:val="28"/>
          <w:szCs w:val="28"/>
        </w:rPr>
        <w:t>Цель проверки</w:t>
      </w:r>
      <w:r>
        <w:rPr>
          <w:szCs w:val="28"/>
        </w:rPr>
        <w:t xml:space="preserve">: </w:t>
      </w:r>
    </w:p>
    <w:p w:rsidR="007F3D9F" w:rsidRDefault="007F3D9F" w:rsidP="00F15B73">
      <w:pPr>
        <w:pStyle w:val="BodyTex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-определение законности и эффективности использования средств бюджета Чановского района, выделенных учреждению на выполнение муниципального задания. </w:t>
      </w:r>
      <w:r>
        <w:rPr>
          <w:b/>
          <w:sz w:val="28"/>
          <w:szCs w:val="28"/>
        </w:rPr>
        <w:t xml:space="preserve">   </w:t>
      </w:r>
    </w:p>
    <w:p w:rsidR="007F3D9F" w:rsidRDefault="007F3D9F" w:rsidP="00F15B73">
      <w:pPr>
        <w:pStyle w:val="BodyTex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Объекты проверки</w:t>
      </w:r>
      <w:r>
        <w:rPr>
          <w:sz w:val="28"/>
          <w:szCs w:val="28"/>
        </w:rPr>
        <w:t>:</w:t>
      </w:r>
    </w:p>
    <w:p w:rsidR="007F3D9F" w:rsidRDefault="007F3D9F" w:rsidP="00F15B73">
      <w:pPr>
        <w:rPr>
          <w:szCs w:val="28"/>
        </w:rPr>
      </w:pPr>
      <w:r>
        <w:rPr>
          <w:szCs w:val="28"/>
        </w:rPr>
        <w:t xml:space="preserve"> 1.Товарно-материальные ценности, денежные средства и их фактическое наличие.</w:t>
      </w:r>
    </w:p>
    <w:p w:rsidR="007F3D9F" w:rsidRDefault="007F3D9F" w:rsidP="00F15B73">
      <w:pPr>
        <w:rPr>
          <w:szCs w:val="28"/>
        </w:rPr>
      </w:pPr>
      <w:r>
        <w:rPr>
          <w:szCs w:val="28"/>
        </w:rPr>
        <w:t>2.Финансовые операции, хозяйственные процессы и факты хозяйственной деятельности, отраженные в документах учреждения.</w:t>
      </w:r>
    </w:p>
    <w:p w:rsidR="007F3D9F" w:rsidRDefault="007F3D9F" w:rsidP="00F15B73">
      <w:pPr>
        <w:rPr>
          <w:b/>
          <w:bCs/>
          <w:szCs w:val="28"/>
        </w:rPr>
      </w:pPr>
      <w:r>
        <w:rPr>
          <w:b/>
          <w:bCs/>
          <w:szCs w:val="28"/>
        </w:rPr>
        <w:t xml:space="preserve"> Предмет проверки: </w:t>
      </w:r>
    </w:p>
    <w:p w:rsidR="007F3D9F" w:rsidRDefault="007F3D9F" w:rsidP="00F15B73">
      <w:pPr>
        <w:rPr>
          <w:szCs w:val="28"/>
        </w:rPr>
      </w:pPr>
      <w:r>
        <w:rPr>
          <w:b/>
          <w:bCs/>
          <w:szCs w:val="28"/>
        </w:rPr>
        <w:t>-</w:t>
      </w:r>
      <w:r>
        <w:rPr>
          <w:szCs w:val="28"/>
          <w:lang w:eastAsia="ar-SA"/>
        </w:rPr>
        <w:t>нормативные правовые акты, регулирующие деятельность проверяемого объекта, годовая бухгалтерская отчётность</w:t>
      </w:r>
      <w:r>
        <w:rPr>
          <w:szCs w:val="28"/>
        </w:rPr>
        <w:t xml:space="preserve">, </w:t>
      </w:r>
      <w:r>
        <w:rPr>
          <w:bCs/>
          <w:szCs w:val="28"/>
        </w:rPr>
        <w:t xml:space="preserve"> штатные расписания, тарификационные списки, </w:t>
      </w:r>
      <w:r>
        <w:rPr>
          <w:szCs w:val="28"/>
        </w:rPr>
        <w:t xml:space="preserve"> регистры бюджетного учёта за 201,2012 годы, первичные и иные бухгалтерские учётные документы за 2011, 2012 годы, а также иные документы и материалы, необходимые для проведения проверки.</w:t>
      </w:r>
    </w:p>
    <w:p w:rsidR="007F3D9F" w:rsidRDefault="007F3D9F" w:rsidP="00F15B73">
      <w:pPr>
        <w:pStyle w:val="ConsNormal"/>
        <w:widowControl/>
        <w:tabs>
          <w:tab w:val="left" w:pos="1800"/>
        </w:tabs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Проверяемый период: </w:t>
      </w:r>
      <w:r w:rsidRPr="002845E0">
        <w:rPr>
          <w:rFonts w:ascii="Times New Roman" w:hAnsi="Times New Roman"/>
          <w:bCs/>
          <w:sz w:val="28"/>
          <w:szCs w:val="28"/>
        </w:rPr>
        <w:t>2011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2012 годы.</w:t>
      </w:r>
    </w:p>
    <w:p w:rsidR="007F3D9F" w:rsidRDefault="007F3D9F" w:rsidP="00F15B73">
      <w:pPr>
        <w:spacing w:after="120"/>
        <w:ind w:firstLine="567"/>
        <w:rPr>
          <w:bCs/>
          <w:szCs w:val="28"/>
        </w:rPr>
      </w:pPr>
      <w:r>
        <w:rPr>
          <w:b/>
          <w:bCs/>
          <w:szCs w:val="28"/>
        </w:rPr>
        <w:t xml:space="preserve">Срок проведения проверки: </w:t>
      </w:r>
      <w:r>
        <w:rPr>
          <w:bCs/>
          <w:szCs w:val="28"/>
        </w:rPr>
        <w:t>с 07 октября  по 06 ноября 2013 года.</w:t>
      </w:r>
    </w:p>
    <w:p w:rsidR="007F3D9F" w:rsidRDefault="007F3D9F" w:rsidP="00F15B73">
      <w:pPr>
        <w:rPr>
          <w:szCs w:val="28"/>
        </w:rPr>
      </w:pPr>
      <w:r>
        <w:rPr>
          <w:szCs w:val="28"/>
        </w:rPr>
        <w:t xml:space="preserve">    По результатам проверки составлен Акт проверки</w:t>
      </w:r>
      <w:r>
        <w:rPr>
          <w:color w:val="FF6600"/>
          <w:szCs w:val="28"/>
        </w:rPr>
        <w:t xml:space="preserve"> </w:t>
      </w:r>
      <w:r>
        <w:rPr>
          <w:szCs w:val="28"/>
        </w:rPr>
        <w:t xml:space="preserve"> № 27  от 07.11.2013 года, с которым ознакомлены:</w:t>
      </w:r>
    </w:p>
    <w:p w:rsidR="007F3D9F" w:rsidRDefault="007F3D9F" w:rsidP="00F15B73">
      <w:pPr>
        <w:rPr>
          <w:szCs w:val="28"/>
        </w:rPr>
      </w:pPr>
      <w:r>
        <w:rPr>
          <w:szCs w:val="28"/>
        </w:rPr>
        <w:t xml:space="preserve">     -заместитель главы администрации Чановского района - начальник управления образования     Говорунов В.А.;                                                                                     </w:t>
      </w:r>
    </w:p>
    <w:p w:rsidR="007F3D9F" w:rsidRDefault="007F3D9F" w:rsidP="00171FF4">
      <w:pPr>
        <w:ind w:left="360"/>
        <w:rPr>
          <w:szCs w:val="28"/>
        </w:rPr>
      </w:pPr>
      <w:r>
        <w:rPr>
          <w:szCs w:val="28"/>
        </w:rPr>
        <w:t>-директор Муниципального  бюджетного образовательного учреждения Озеро-Карачинская   средняя   общеобразовательная   школа   Чановского    района      Новосибирской области   Грибенщиков А.Д.;</w:t>
      </w:r>
    </w:p>
    <w:p w:rsidR="007F3D9F" w:rsidRPr="00987138" w:rsidRDefault="007F3D9F" w:rsidP="00A216B6">
      <w:r>
        <w:rPr>
          <w:szCs w:val="28"/>
        </w:rPr>
        <w:t xml:space="preserve">   -директор Муниципального учреждения «Центр бухгалтерского, материально-технического и информационного обеспечения  Чановского района» Х.И. Испулганов;                                              </w:t>
      </w:r>
    </w:p>
    <w:p w:rsidR="007F3D9F" w:rsidRDefault="007F3D9F" w:rsidP="00A216B6">
      <w:pPr>
        <w:rPr>
          <w:szCs w:val="28"/>
        </w:rPr>
      </w:pPr>
      <w:r>
        <w:rPr>
          <w:szCs w:val="28"/>
        </w:rPr>
        <w:t xml:space="preserve"> -на</w:t>
      </w:r>
      <w:r w:rsidRPr="00390C3B">
        <w:rPr>
          <w:szCs w:val="28"/>
        </w:rPr>
        <w:t xml:space="preserve">чальник отдела учета и </w:t>
      </w:r>
      <w:r>
        <w:rPr>
          <w:szCs w:val="28"/>
        </w:rPr>
        <w:t xml:space="preserve"> отчётности  Муниципального учреждения «Центр бухгалтерского, материально-технического и информационного обеспечения  Чановского района» Горн О.И..</w:t>
      </w:r>
    </w:p>
    <w:p w:rsidR="007F3D9F" w:rsidRDefault="007F3D9F" w:rsidP="00F15B73">
      <w:pPr>
        <w:ind w:firstLine="567"/>
        <w:rPr>
          <w:szCs w:val="28"/>
        </w:rPr>
      </w:pPr>
      <w:r>
        <w:rPr>
          <w:szCs w:val="28"/>
        </w:rPr>
        <w:t xml:space="preserve">  Акт проверки подписан без разногласий.</w:t>
      </w:r>
    </w:p>
    <w:p w:rsidR="007F3D9F" w:rsidRDefault="007F3D9F" w:rsidP="00F15B73">
      <w:pPr>
        <w:pStyle w:val="ConsNormal"/>
        <w:widowControl/>
        <w:tabs>
          <w:tab w:val="left" w:pos="1800"/>
        </w:tabs>
        <w:spacing w:after="12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Результаты проверки:</w:t>
      </w:r>
    </w:p>
    <w:p w:rsidR="007F3D9F" w:rsidRDefault="007F3D9F" w:rsidP="00F15B73">
      <w:pPr>
        <w:rPr>
          <w:szCs w:val="28"/>
        </w:rPr>
      </w:pPr>
      <w:r>
        <w:rPr>
          <w:szCs w:val="28"/>
        </w:rPr>
        <w:t>В проверяемом периоде Муниципальное  бюджетное образовательное учреждение Озеро-Карачинская    средняя   общеобразовательная   школа   Чановского    района      Новосибирской области  действовало на основании устава, утвержденного постановлением Администрации Чановского района  Новосибирской области  28.11.2011 № 1653-па.</w:t>
      </w:r>
    </w:p>
    <w:p w:rsidR="007F3D9F" w:rsidRDefault="007F3D9F" w:rsidP="00F15B73">
      <w:pPr>
        <w:pStyle w:val="ConsNormal"/>
        <w:widowControl/>
        <w:tabs>
          <w:tab w:val="left" w:pos="18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Учреждение является юридическим лицом, самостоятельно осуществляет финансово-хозяйственную деятельность, имеет самостоятельный баланс и лицевой счёт.</w:t>
      </w:r>
    </w:p>
    <w:p w:rsidR="007F3D9F" w:rsidRDefault="007F3D9F" w:rsidP="00F15B73">
      <w:pPr>
        <w:rPr>
          <w:bCs/>
          <w:szCs w:val="28"/>
        </w:rPr>
      </w:pPr>
      <w:r>
        <w:rPr>
          <w:szCs w:val="28"/>
        </w:rPr>
        <w:t xml:space="preserve">Учредителем учреждения является Администрация Чановского района.  </w:t>
      </w:r>
      <w:r>
        <w:rPr>
          <w:bCs/>
          <w:szCs w:val="28"/>
        </w:rPr>
        <w:t xml:space="preserve"> </w:t>
      </w:r>
    </w:p>
    <w:p w:rsidR="007F3D9F" w:rsidRDefault="007F3D9F" w:rsidP="00F15B7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</w:t>
      </w:r>
    </w:p>
    <w:p w:rsidR="007F3D9F" w:rsidRDefault="007F3D9F" w:rsidP="00B92C40">
      <w:pPr>
        <w:jc w:val="center"/>
        <w:rPr>
          <w:b/>
          <w:szCs w:val="28"/>
        </w:rPr>
      </w:pPr>
      <w:r>
        <w:rPr>
          <w:b/>
          <w:szCs w:val="28"/>
        </w:rPr>
        <w:t>1.  Проверка целевого использования средств местного бюджета выявила следующие нарушения:</w:t>
      </w:r>
    </w:p>
    <w:p w:rsidR="007F3D9F" w:rsidRDefault="007F3D9F" w:rsidP="00F15B73">
      <w:pPr>
        <w:rPr>
          <w:b/>
          <w:szCs w:val="28"/>
        </w:rPr>
      </w:pPr>
    </w:p>
    <w:p w:rsidR="007F3D9F" w:rsidRDefault="007F3D9F" w:rsidP="00C4695E">
      <w:pPr>
        <w:ind w:firstLine="284"/>
        <w:rPr>
          <w:b/>
          <w:szCs w:val="28"/>
        </w:rPr>
      </w:pPr>
      <w:r w:rsidRPr="00851FAD">
        <w:rPr>
          <w:b/>
        </w:rPr>
        <w:t>1.1</w:t>
      </w:r>
      <w:r>
        <w:t>.</w:t>
      </w:r>
      <w:r w:rsidRPr="0044375E">
        <w:t xml:space="preserve">  При проверке правильности отнесения затрат на соответствующие коды  классификации операций  сектора государственного управления бюджетов Российской Федерации  выявлены   нарушения Указаний о порядке при</w:t>
      </w:r>
      <w:r>
        <w:t>менения бюджетной классификации</w:t>
      </w:r>
      <w:r w:rsidRPr="00DD4E84">
        <w:t xml:space="preserve"> </w:t>
      </w:r>
      <w:r w:rsidRPr="0044375E">
        <w:t xml:space="preserve"> Российской </w:t>
      </w:r>
      <w:r>
        <w:t>Федерации, утвержденных приказами</w:t>
      </w:r>
      <w:r w:rsidRPr="0044375E">
        <w:t xml:space="preserve"> Министерства Финансов Российской Федерации от </w:t>
      </w:r>
      <w:r w:rsidRPr="00A1748A">
        <w:rPr>
          <w:szCs w:val="28"/>
        </w:rPr>
        <w:t xml:space="preserve">от 28.12.2010 года № 190-н </w:t>
      </w:r>
      <w:r>
        <w:rPr>
          <w:szCs w:val="28"/>
        </w:rPr>
        <w:t xml:space="preserve">и от </w:t>
      </w:r>
      <w:r w:rsidRPr="0044375E">
        <w:t>21.12.2011 года № 180н</w:t>
      </w:r>
      <w:r>
        <w:t>.</w:t>
      </w:r>
      <w:r w:rsidRPr="00E05B16">
        <w:rPr>
          <w:bCs/>
        </w:rPr>
        <w:t xml:space="preserve"> </w:t>
      </w:r>
      <w:r>
        <w:rPr>
          <w:bCs/>
        </w:rPr>
        <w:t>В</w:t>
      </w:r>
      <w:r w:rsidRPr="0044375E">
        <w:rPr>
          <w:bCs/>
        </w:rPr>
        <w:t xml:space="preserve"> результате  проверки</w:t>
      </w:r>
      <w:r w:rsidRPr="0044375E">
        <w:rPr>
          <w:b/>
          <w:bCs/>
        </w:rPr>
        <w:t xml:space="preserve"> </w:t>
      </w:r>
      <w:r w:rsidRPr="0044375E">
        <w:t xml:space="preserve">правильности отнесения затрат на соответствующие коды </w:t>
      </w:r>
      <w:r>
        <w:t xml:space="preserve">КОСГУ были выявлены  нарушения на </w:t>
      </w:r>
      <w:r w:rsidRPr="00072371">
        <w:rPr>
          <w:szCs w:val="28"/>
        </w:rPr>
        <w:t xml:space="preserve">общую </w:t>
      </w:r>
      <w:r>
        <w:rPr>
          <w:b/>
          <w:szCs w:val="28"/>
        </w:rPr>
        <w:t xml:space="preserve"> сумму  273 801  рубль</w:t>
      </w:r>
      <w:r w:rsidRPr="00072371">
        <w:rPr>
          <w:b/>
          <w:szCs w:val="28"/>
        </w:rPr>
        <w:t xml:space="preserve"> (</w:t>
      </w:r>
      <w:r>
        <w:rPr>
          <w:b/>
          <w:szCs w:val="28"/>
        </w:rPr>
        <w:t>300+</w:t>
      </w:r>
      <w:r w:rsidRPr="00072371">
        <w:rPr>
          <w:b/>
          <w:szCs w:val="28"/>
        </w:rPr>
        <w:t>63</w:t>
      </w:r>
      <w:r>
        <w:rPr>
          <w:b/>
          <w:szCs w:val="28"/>
        </w:rPr>
        <w:t> 000+90 000+2 471+19 030+99 000), том числе:</w:t>
      </w:r>
    </w:p>
    <w:p w:rsidR="007F3D9F" w:rsidRDefault="007F3D9F" w:rsidP="00C4695E">
      <w:pPr>
        <w:ind w:firstLine="284"/>
        <w:rPr>
          <w:b/>
          <w:szCs w:val="28"/>
        </w:rPr>
      </w:pPr>
    </w:p>
    <w:p w:rsidR="007F3D9F" w:rsidRDefault="007F3D9F" w:rsidP="00851FAD">
      <w:pPr>
        <w:ind w:firstLine="0"/>
      </w:pPr>
      <w:r>
        <w:t>:</w:t>
      </w:r>
      <w:r w:rsidRPr="0044375E">
        <w:t xml:space="preserve"> </w:t>
      </w:r>
    </w:p>
    <w:p w:rsidR="007F3D9F" w:rsidRDefault="007F3D9F" w:rsidP="004208F0"/>
    <w:p w:rsidR="007F3D9F" w:rsidRPr="00551DBC" w:rsidRDefault="007F3D9F" w:rsidP="00F40A59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0A59">
        <w:rPr>
          <w:rFonts w:ascii="Times New Roman" w:hAnsi="Times New Roman"/>
          <w:b/>
          <w:sz w:val="28"/>
          <w:szCs w:val="28"/>
        </w:rPr>
        <w:t>1.1.1</w:t>
      </w:r>
      <w:r>
        <w:t xml:space="preserve">. </w:t>
      </w:r>
      <w:r w:rsidRPr="00551DBC">
        <w:rPr>
          <w:rFonts w:ascii="Times New Roman" w:hAnsi="Times New Roman"/>
          <w:sz w:val="28"/>
          <w:szCs w:val="28"/>
        </w:rPr>
        <w:t xml:space="preserve">Согласно Указаниям о порядке применения бюджетной классификации Российской Федерации, утвержденным приказом Министерства Финансов Российской Федерации от 28.12.2010 года № 190-н </w:t>
      </w:r>
      <w:r w:rsidRPr="00551DBC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551DBC">
        <w:rPr>
          <w:rFonts w:ascii="Times New Roman" w:hAnsi="Times New Roman"/>
          <w:sz w:val="28"/>
          <w:szCs w:val="28"/>
        </w:rPr>
        <w:t xml:space="preserve">подстатью 225 </w:t>
      </w:r>
      <w:r w:rsidRPr="00551DBC">
        <w:rPr>
          <w:rFonts w:ascii="Times New Roman" w:hAnsi="Times New Roman"/>
          <w:color w:val="000000"/>
          <w:sz w:val="28"/>
          <w:szCs w:val="28"/>
        </w:rPr>
        <w:t>«</w:t>
      </w:r>
      <w:r w:rsidRPr="00551DBC">
        <w:rPr>
          <w:rFonts w:ascii="Times New Roman" w:hAnsi="Times New Roman"/>
          <w:sz w:val="28"/>
          <w:szCs w:val="28"/>
        </w:rPr>
        <w:t>Работы, услуги по содержанию имущества</w:t>
      </w:r>
      <w:r w:rsidRPr="00551DBC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551DBC">
        <w:rPr>
          <w:rFonts w:ascii="Times New Roman" w:hAnsi="Times New Roman"/>
          <w:sz w:val="28"/>
          <w:szCs w:val="28"/>
        </w:rPr>
        <w:t>относятся расходы по оплате договоров на выполнение работ, оказание услуг, связанных с содержанием (работы и услуги, осуществляемые с целью поддержания и (или) восстановления функциональных, пользовательских характеристик объекта), обслуживанием, ремонтом нефинансовых активов, полученных в аренду или безвозмездное пользование, находящихся на праве оперативного управления и в государственной казне Российской Федерации, субъекта Российской Федерации, казне муниципального образования,  в том числе на данную подстатью относятся расходы на заправку картриджей.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1DBC">
        <w:rPr>
          <w:rFonts w:ascii="Times New Roman" w:hAnsi="Times New Roman"/>
          <w:sz w:val="28"/>
          <w:szCs w:val="28"/>
        </w:rPr>
        <w:t xml:space="preserve">Учреждение, согласно Авансовому отчету № 18 от 29.09.2011 года  произвело </w:t>
      </w:r>
      <w:r w:rsidRPr="00AA41FC">
        <w:rPr>
          <w:rFonts w:ascii="Times New Roman" w:hAnsi="Times New Roman"/>
          <w:b/>
          <w:sz w:val="28"/>
          <w:szCs w:val="28"/>
        </w:rPr>
        <w:t>расходы по заправке картриджей в сумме 300 рублей</w:t>
      </w:r>
      <w:r w:rsidRPr="00551DBC">
        <w:rPr>
          <w:rFonts w:ascii="Times New Roman" w:hAnsi="Times New Roman"/>
          <w:sz w:val="28"/>
          <w:szCs w:val="28"/>
        </w:rPr>
        <w:t xml:space="preserve"> за счет подстатьи 340 «Увеличение стоимости материальных запасов», что является нарушением Указаний о порядке применения бюджетной классификации Российской Федерации. Данные расходы следовало производить за счет подстатьи 225 «Работы, услуги по содержанию имущества». </w:t>
      </w:r>
    </w:p>
    <w:p w:rsidR="007F3D9F" w:rsidRDefault="007F3D9F" w:rsidP="00551DBC">
      <w:pPr>
        <w:ind w:firstLine="284"/>
        <w:rPr>
          <w:szCs w:val="28"/>
        </w:rPr>
      </w:pPr>
    </w:p>
    <w:p w:rsidR="007F3D9F" w:rsidRDefault="007F3D9F" w:rsidP="00CD28CD">
      <w:pPr>
        <w:ind w:firstLine="0"/>
        <w:rPr>
          <w:szCs w:val="28"/>
        </w:rPr>
      </w:pPr>
      <w:r w:rsidRPr="00C4695E">
        <w:rPr>
          <w:b/>
        </w:rPr>
        <w:t>1.1.2</w:t>
      </w:r>
      <w:r>
        <w:t>.</w:t>
      </w:r>
      <w:r w:rsidRPr="0015164C">
        <w:t xml:space="preserve"> В соответствии с положениями статьи 15 Федерального закона от 23.11.21009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энергетическое обследование может проводиться в отношении продукции, технологического процесса, а также юридического лица, индивидуального предпринимателя. При этом в силу положений части 1 статьи 16  вышеназванного закона для организаций с участием муниципального образования  проведение энергетического обследования является </w:t>
      </w:r>
      <w:r w:rsidRPr="0015164C">
        <w:rPr>
          <w:b/>
        </w:rPr>
        <w:t xml:space="preserve">обязательным, то есть является нормативным предписанием по эксплуатации имущества.   </w:t>
      </w:r>
      <w:r w:rsidRPr="0015164C">
        <w:t>Согласно Указаний о порядке применения бюджетной классификации Российской Федерации, утвержденных приказом Министерства Финансов</w:t>
      </w:r>
      <w:r w:rsidRPr="00E355E0">
        <w:t xml:space="preserve"> Российской Федерации от 21.12.2011 года № 180н, расходы на оплату работ (услуг), осуществляемые в целях соблюдения нормативных предписаний по эксплуатации (содержанию) имущества, а также в целях определения его технического состояния необходимо производить за счет  подстатьи 225 «Работы, услуги по содержанию имущества».</w:t>
      </w:r>
      <w:r w:rsidRPr="00E355E0">
        <w:rPr>
          <w:b/>
        </w:rPr>
        <w:t xml:space="preserve">  </w:t>
      </w:r>
      <w:r w:rsidRPr="00500BF0">
        <w:t xml:space="preserve">МБОУ </w:t>
      </w:r>
      <w:r>
        <w:t>Озеро-Карачинская СОШ</w:t>
      </w:r>
      <w:r w:rsidRPr="00500BF0">
        <w:t xml:space="preserve">  заключило с </w:t>
      </w:r>
      <w:r>
        <w:t>ООО «РосЭкоАудит» договор №160</w:t>
      </w:r>
      <w:r w:rsidRPr="00500BF0">
        <w:t xml:space="preserve"> от </w:t>
      </w:r>
      <w:r>
        <w:t>20</w:t>
      </w:r>
      <w:r w:rsidRPr="00500BF0">
        <w:t>.0</w:t>
      </w:r>
      <w:r>
        <w:t>4</w:t>
      </w:r>
      <w:r w:rsidRPr="00500BF0">
        <w:t xml:space="preserve">.2012 года на </w:t>
      </w:r>
      <w:r>
        <w:t>оказание</w:t>
      </w:r>
      <w:r w:rsidRPr="00500BF0">
        <w:t xml:space="preserve"> услуг по </w:t>
      </w:r>
      <w:r>
        <w:t>проведению энергетического обследования и разработку энергетического паспорта объекта</w:t>
      </w:r>
      <w:r w:rsidRPr="00500BF0">
        <w:t xml:space="preserve"> на общую сумму </w:t>
      </w:r>
      <w:r>
        <w:t>63</w:t>
      </w:r>
      <w:r w:rsidRPr="00500BF0">
        <w:t xml:space="preserve"> </w:t>
      </w:r>
      <w:r>
        <w:t>0</w:t>
      </w:r>
      <w:r w:rsidRPr="00500BF0">
        <w:t xml:space="preserve">00 рублей. По договору была произведена оплата  поручениями № </w:t>
      </w:r>
      <w:r>
        <w:t>212</w:t>
      </w:r>
      <w:r w:rsidRPr="00500BF0">
        <w:t xml:space="preserve"> от </w:t>
      </w:r>
      <w:r>
        <w:t>14</w:t>
      </w:r>
      <w:r w:rsidRPr="00500BF0">
        <w:t>.0</w:t>
      </w:r>
      <w:r>
        <w:t>5</w:t>
      </w:r>
      <w:r w:rsidRPr="00500BF0">
        <w:t>.2012 года</w:t>
      </w:r>
      <w:r>
        <w:t xml:space="preserve"> (аванс 30% в сумме 18 900 рублей)</w:t>
      </w:r>
      <w:r w:rsidRPr="00500BF0">
        <w:t xml:space="preserve">, № </w:t>
      </w:r>
      <w:r>
        <w:t>292</w:t>
      </w:r>
      <w:r w:rsidRPr="00500BF0">
        <w:t xml:space="preserve"> от </w:t>
      </w:r>
      <w:r>
        <w:t>18</w:t>
      </w:r>
      <w:r w:rsidRPr="00500BF0">
        <w:t>.0</w:t>
      </w:r>
      <w:r>
        <w:t>6</w:t>
      </w:r>
      <w:r w:rsidRPr="00500BF0">
        <w:t>.2012 года</w:t>
      </w:r>
      <w:r>
        <w:t xml:space="preserve"> (25 200 рублей),</w:t>
      </w:r>
      <w:r w:rsidRPr="00CA6394">
        <w:t xml:space="preserve"> </w:t>
      </w:r>
      <w:r w:rsidRPr="00500BF0">
        <w:t xml:space="preserve">№ </w:t>
      </w:r>
      <w:r>
        <w:t>293</w:t>
      </w:r>
      <w:r w:rsidRPr="00500BF0">
        <w:t xml:space="preserve"> от </w:t>
      </w:r>
      <w:r>
        <w:t>18</w:t>
      </w:r>
      <w:r w:rsidRPr="00500BF0">
        <w:t>.0</w:t>
      </w:r>
      <w:r>
        <w:t>6</w:t>
      </w:r>
      <w:r w:rsidRPr="00500BF0">
        <w:t>.2012 года</w:t>
      </w:r>
      <w:r>
        <w:t xml:space="preserve"> (18 900 рублей). </w:t>
      </w:r>
      <w:r w:rsidRPr="00500BF0">
        <w:rPr>
          <w:szCs w:val="28"/>
        </w:rPr>
        <w:t xml:space="preserve">Учреждение данные расходы в  сумме </w:t>
      </w:r>
      <w:r w:rsidRPr="00CA6394">
        <w:rPr>
          <w:b/>
          <w:szCs w:val="28"/>
        </w:rPr>
        <w:t xml:space="preserve">63 </w:t>
      </w:r>
      <w:r>
        <w:rPr>
          <w:b/>
          <w:szCs w:val="28"/>
        </w:rPr>
        <w:t>0</w:t>
      </w:r>
      <w:r w:rsidRPr="00500BF0">
        <w:rPr>
          <w:b/>
          <w:szCs w:val="28"/>
        </w:rPr>
        <w:t>00 рублей</w:t>
      </w:r>
      <w:r w:rsidRPr="00500BF0">
        <w:rPr>
          <w:szCs w:val="28"/>
        </w:rPr>
        <w:t xml:space="preserve">  отнесло на статью 226 «Прочие работы, услуги» классификации операций сектора государственного управления (КОСГУ), что  является нарушением  Указаний о порядке применения бюджетной классификации Российской Федерации</w:t>
      </w:r>
      <w:r>
        <w:rPr>
          <w:szCs w:val="28"/>
        </w:rPr>
        <w:t>.</w:t>
      </w:r>
    </w:p>
    <w:p w:rsidR="007F3D9F" w:rsidRPr="00D702B7" w:rsidRDefault="007F3D9F" w:rsidP="00551DBC">
      <w:pPr>
        <w:ind w:firstLine="284"/>
        <w:rPr>
          <w:b/>
          <w:szCs w:val="28"/>
        </w:rPr>
      </w:pPr>
      <w:r w:rsidRPr="00D702B7">
        <w:rPr>
          <w:b/>
          <w:szCs w:val="28"/>
        </w:rPr>
        <w:t xml:space="preserve"> </w:t>
      </w:r>
    </w:p>
    <w:p w:rsidR="007F3D9F" w:rsidRDefault="007F3D9F" w:rsidP="00CD28CD">
      <w:pPr>
        <w:pStyle w:val="ListParagraph"/>
        <w:ind w:left="0" w:firstLine="0"/>
        <w:rPr>
          <w:szCs w:val="28"/>
        </w:rPr>
      </w:pPr>
      <w:r w:rsidRPr="00C4695E">
        <w:rPr>
          <w:b/>
        </w:rPr>
        <w:t>1.1.3.</w:t>
      </w:r>
      <w:r>
        <w:t xml:space="preserve"> </w:t>
      </w:r>
      <w:r w:rsidRPr="00CA6394">
        <w:t xml:space="preserve">МБОУ Озеро-Карачинская СОШ  заключило с </w:t>
      </w:r>
      <w:r>
        <w:t>ИП Талашкин А.И.</w:t>
      </w:r>
      <w:r w:rsidRPr="00CA6394">
        <w:t xml:space="preserve"> договор №</w:t>
      </w:r>
      <w:r>
        <w:t xml:space="preserve"> ДП-044</w:t>
      </w:r>
      <w:r w:rsidRPr="00CA6394">
        <w:t xml:space="preserve"> от 2</w:t>
      </w:r>
      <w:r>
        <w:t>5</w:t>
      </w:r>
      <w:r w:rsidRPr="00CA6394">
        <w:t xml:space="preserve">.04.2012 года на </w:t>
      </w:r>
      <w:r>
        <w:t>монтаж входных групп (дверей) «под ключ»</w:t>
      </w:r>
      <w:r w:rsidRPr="00CA6394">
        <w:t xml:space="preserve"> на общую сумму </w:t>
      </w:r>
      <w:r>
        <w:t>90</w:t>
      </w:r>
      <w:r w:rsidRPr="00CA6394">
        <w:t xml:space="preserve"> 000 рублей. По договору была произведена оплата  поручениями № </w:t>
      </w:r>
      <w:r>
        <w:t>299</w:t>
      </w:r>
      <w:r w:rsidRPr="00CA6394">
        <w:t xml:space="preserve"> от </w:t>
      </w:r>
      <w:r>
        <w:t>26</w:t>
      </w:r>
      <w:r w:rsidRPr="00CA6394">
        <w:t>.0</w:t>
      </w:r>
      <w:r>
        <w:t>7</w:t>
      </w:r>
      <w:r w:rsidRPr="00CA6394">
        <w:t xml:space="preserve">.2012 года </w:t>
      </w:r>
      <w:r>
        <w:t>(63 000 рублей)</w:t>
      </w:r>
      <w:r w:rsidRPr="00CA6394">
        <w:t xml:space="preserve">, № </w:t>
      </w:r>
      <w:r>
        <w:t>300</w:t>
      </w:r>
      <w:r w:rsidRPr="00CA6394">
        <w:t xml:space="preserve"> от </w:t>
      </w:r>
      <w:r>
        <w:t>26</w:t>
      </w:r>
      <w:r w:rsidRPr="00CA6394">
        <w:t>.0</w:t>
      </w:r>
      <w:r>
        <w:t>7</w:t>
      </w:r>
      <w:r w:rsidRPr="00CA6394">
        <w:t>.2012 года (2</w:t>
      </w:r>
      <w:r>
        <w:t xml:space="preserve">7 000 </w:t>
      </w:r>
      <w:r w:rsidRPr="00CA6394">
        <w:t xml:space="preserve">рублей). </w:t>
      </w:r>
      <w:r w:rsidRPr="008428B1">
        <w:rPr>
          <w:color w:val="000000"/>
        </w:rPr>
        <w:t xml:space="preserve">  В соответствии с </w:t>
      </w:r>
      <w:r w:rsidRPr="008428B1">
        <w:t>Указаниями о порядке применения бюджетной классификации Российской Федерации, утвержденными приказом Министерства Финансов Российской Федерации от 21.12.2011 года № 180н</w:t>
      </w:r>
      <w:r w:rsidRPr="008428B1">
        <w:rPr>
          <w:color w:val="000000"/>
        </w:rPr>
        <w:t xml:space="preserve"> на подстатью 225 "Работы, услуги по содержанию имущества" КОСГУ относятся расходы по оплате договоров на выполнение работ, оказание услуг, связанных с содержанием (работы и услуги, осуществляемые с целью поддержания и (или) восстановления функциональных, пользовательских характеристик объекта) обслуживанием, ремонтом нефинансовых активов, в том числе полученных в аренду или безвозмездное пользование.</w:t>
      </w:r>
      <w:r w:rsidRPr="008428B1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>Т</w:t>
      </w:r>
      <w:r w:rsidRPr="008428B1">
        <w:rPr>
          <w:color w:val="000000"/>
          <w:szCs w:val="28"/>
        </w:rPr>
        <w:t>ак как, работы по установке новых  дверей осуществляются с целью поддержания и (или) восстановления функциональных, пользовательских характеристик объекта (здания), его ремонтом, то,  соответственно,    расходы по ус</w:t>
      </w:r>
      <w:r>
        <w:rPr>
          <w:color w:val="000000"/>
          <w:szCs w:val="28"/>
        </w:rPr>
        <w:t xml:space="preserve">тановке двери необходимо  было </w:t>
      </w:r>
      <w:r w:rsidRPr="008428B1">
        <w:rPr>
          <w:color w:val="000000"/>
          <w:szCs w:val="28"/>
        </w:rPr>
        <w:t>отнести на подстатью 225 "Работы, услуги по содержанию имущества" КОСГУ.</w:t>
      </w:r>
      <w:r>
        <w:rPr>
          <w:color w:val="000000"/>
          <w:szCs w:val="28"/>
        </w:rPr>
        <w:t xml:space="preserve"> </w:t>
      </w:r>
      <w:r w:rsidRPr="00500BF0">
        <w:rPr>
          <w:szCs w:val="28"/>
        </w:rPr>
        <w:t xml:space="preserve">Учреждение данные расходы в  сумме </w:t>
      </w:r>
      <w:r w:rsidRPr="00F92A5C">
        <w:rPr>
          <w:b/>
          <w:szCs w:val="28"/>
        </w:rPr>
        <w:t>90</w:t>
      </w:r>
      <w:r w:rsidRPr="00CA6394">
        <w:rPr>
          <w:b/>
          <w:szCs w:val="28"/>
        </w:rPr>
        <w:t xml:space="preserve"> </w:t>
      </w:r>
      <w:r>
        <w:rPr>
          <w:b/>
          <w:szCs w:val="28"/>
        </w:rPr>
        <w:t>0</w:t>
      </w:r>
      <w:r w:rsidRPr="00500BF0">
        <w:rPr>
          <w:b/>
          <w:szCs w:val="28"/>
        </w:rPr>
        <w:t>00 рублей</w:t>
      </w:r>
      <w:r w:rsidRPr="00500BF0">
        <w:rPr>
          <w:szCs w:val="28"/>
        </w:rPr>
        <w:t xml:space="preserve"> </w:t>
      </w:r>
      <w:r>
        <w:rPr>
          <w:szCs w:val="28"/>
        </w:rPr>
        <w:t xml:space="preserve">ошибочно </w:t>
      </w:r>
      <w:r w:rsidRPr="00500BF0">
        <w:rPr>
          <w:szCs w:val="28"/>
        </w:rPr>
        <w:t xml:space="preserve"> отнесло на статью 226 «Прочие работы, услуги» классификации операций сектора государственного управления (</w:t>
      </w:r>
      <w:r>
        <w:rPr>
          <w:szCs w:val="28"/>
        </w:rPr>
        <w:t xml:space="preserve">КОСГУ). </w:t>
      </w:r>
      <w:r w:rsidRPr="00500BF0">
        <w:rPr>
          <w:szCs w:val="28"/>
        </w:rPr>
        <w:t xml:space="preserve">  </w:t>
      </w:r>
    </w:p>
    <w:p w:rsidR="007F3D9F" w:rsidRDefault="007F3D9F" w:rsidP="00CD28CD">
      <w:pPr>
        <w:ind w:firstLine="0"/>
        <w:rPr>
          <w:b/>
          <w:szCs w:val="28"/>
        </w:rPr>
      </w:pPr>
    </w:p>
    <w:p w:rsidR="007F3D9F" w:rsidRPr="00D702B7" w:rsidRDefault="007F3D9F" w:rsidP="00551DBC">
      <w:pPr>
        <w:ind w:firstLine="284"/>
        <w:rPr>
          <w:b/>
          <w:szCs w:val="28"/>
        </w:rPr>
      </w:pPr>
    </w:p>
    <w:p w:rsidR="007F3D9F" w:rsidRDefault="007F3D9F" w:rsidP="007F02BD">
      <w:pPr>
        <w:pStyle w:val="ListParagraph"/>
        <w:ind w:left="0" w:firstLine="0"/>
        <w:rPr>
          <w:szCs w:val="28"/>
        </w:rPr>
      </w:pPr>
      <w:r w:rsidRPr="00C4695E">
        <w:rPr>
          <w:b/>
          <w:szCs w:val="28"/>
        </w:rPr>
        <w:t>1.1.4</w:t>
      </w:r>
      <w:r>
        <w:rPr>
          <w:szCs w:val="28"/>
        </w:rPr>
        <w:t xml:space="preserve">. </w:t>
      </w:r>
      <w:r w:rsidRPr="00F92A5C">
        <w:rPr>
          <w:szCs w:val="28"/>
        </w:rPr>
        <w:t>Согласно письму</w:t>
      </w:r>
      <w:r>
        <w:rPr>
          <w:szCs w:val="28"/>
        </w:rPr>
        <w:t xml:space="preserve"> Минфина РФ</w:t>
      </w:r>
      <w:r w:rsidRPr="00F92A5C">
        <w:rPr>
          <w:szCs w:val="28"/>
        </w:rPr>
        <w:t xml:space="preserve"> от 29.06.2011 N 02-05-10/2888, при направлении учащихся на </w:t>
      </w:r>
      <w:r>
        <w:rPr>
          <w:szCs w:val="28"/>
        </w:rPr>
        <w:t>различного рода мероприятия,</w:t>
      </w:r>
      <w:r w:rsidRPr="00F92A5C">
        <w:rPr>
          <w:szCs w:val="28"/>
        </w:rPr>
        <w:t xml:space="preserve"> расходы, связанные с оплатой проезда, проживания и питания, должны отражаться в следующем порядке:</w:t>
      </w:r>
      <w:r w:rsidRPr="00F92A5C">
        <w:rPr>
          <w:szCs w:val="28"/>
        </w:rPr>
        <w:br/>
        <w:t>- по подстатье 222 "Транспортные услуги" КОСГУ - расходы по оплате проезда учащихся к месту проведения соревнований, конкурсов, фестивалей и обратно;</w:t>
      </w:r>
      <w:r w:rsidRPr="00F92A5C">
        <w:rPr>
          <w:szCs w:val="28"/>
        </w:rPr>
        <w:br/>
        <w:t xml:space="preserve">- по подстатье 226 "Прочие работы, услуги" КОСГУ - оплата услуг по организации питания и проживания учащихся (найм жилых помещений) в месте проведения </w:t>
      </w:r>
      <w:r>
        <w:rPr>
          <w:szCs w:val="28"/>
        </w:rPr>
        <w:t>мероприятия</w:t>
      </w:r>
      <w:r w:rsidRPr="00F92A5C">
        <w:rPr>
          <w:szCs w:val="28"/>
        </w:rPr>
        <w:t>;</w:t>
      </w:r>
      <w:r w:rsidRPr="00F92A5C">
        <w:rPr>
          <w:szCs w:val="28"/>
        </w:rPr>
        <w:br/>
        <w:t xml:space="preserve">- по статье 290 "Прочие расходы" КОСГУ - расходы на выплату учащимся наличных денежных средств (суточных, средств на обеспечение питания (при невозможности приобретения услуг по его организации)) при направлении на соревнования, конкурсы, фестивали без заключения договоров гражданско-правового характера. </w:t>
      </w:r>
      <w:r>
        <w:rPr>
          <w:szCs w:val="28"/>
        </w:rPr>
        <w:t xml:space="preserve">В нарушение вышеуказанного письма Минфина РФ МБОУ Озеро-Карачинская СОШ все расходы в </w:t>
      </w:r>
      <w:r w:rsidRPr="00AA41FC">
        <w:rPr>
          <w:b/>
          <w:szCs w:val="28"/>
        </w:rPr>
        <w:t>сумме 2 471 рубль</w:t>
      </w:r>
      <w:r>
        <w:rPr>
          <w:szCs w:val="28"/>
        </w:rPr>
        <w:t xml:space="preserve">  по участию в областном этапе «Сибирские поэтические чтения», проходившего в мае 2012 года в г. Новосибирск,  произвело за счет подстатьи 290 «Прочие расходы», а следовало:</w:t>
      </w:r>
    </w:p>
    <w:p w:rsidR="007F3D9F" w:rsidRDefault="007F3D9F" w:rsidP="00551DBC">
      <w:pPr>
        <w:pStyle w:val="ListParagraph"/>
        <w:ind w:left="0" w:firstLine="360"/>
        <w:rPr>
          <w:szCs w:val="28"/>
        </w:rPr>
      </w:pPr>
      <w:r>
        <w:rPr>
          <w:szCs w:val="28"/>
        </w:rPr>
        <w:t>- проезд детей в сумме 1 888 рублей учесть за счет</w:t>
      </w:r>
      <w:r w:rsidRPr="00D55A96">
        <w:rPr>
          <w:szCs w:val="28"/>
        </w:rPr>
        <w:t xml:space="preserve"> </w:t>
      </w:r>
      <w:r w:rsidRPr="00F92A5C">
        <w:rPr>
          <w:szCs w:val="28"/>
        </w:rPr>
        <w:t>подстать</w:t>
      </w:r>
      <w:r>
        <w:rPr>
          <w:szCs w:val="28"/>
        </w:rPr>
        <w:t>и</w:t>
      </w:r>
      <w:r w:rsidRPr="00F92A5C">
        <w:rPr>
          <w:szCs w:val="28"/>
        </w:rPr>
        <w:t xml:space="preserve"> 222 "Транспортные услуги"</w:t>
      </w:r>
      <w:r>
        <w:rPr>
          <w:szCs w:val="28"/>
        </w:rPr>
        <w:t xml:space="preserve">, </w:t>
      </w:r>
    </w:p>
    <w:p w:rsidR="007F3D9F" w:rsidRDefault="007F3D9F" w:rsidP="00551DBC">
      <w:pPr>
        <w:pStyle w:val="ListParagraph"/>
        <w:ind w:left="0" w:firstLine="360"/>
        <w:rPr>
          <w:szCs w:val="28"/>
        </w:rPr>
      </w:pPr>
      <w:r>
        <w:rPr>
          <w:szCs w:val="28"/>
        </w:rPr>
        <w:t xml:space="preserve">-питание – за счет </w:t>
      </w:r>
      <w:r w:rsidRPr="00F92A5C">
        <w:rPr>
          <w:szCs w:val="28"/>
        </w:rPr>
        <w:t>подстать</w:t>
      </w:r>
      <w:r>
        <w:rPr>
          <w:szCs w:val="28"/>
        </w:rPr>
        <w:t>и</w:t>
      </w:r>
      <w:r w:rsidRPr="00F92A5C">
        <w:rPr>
          <w:szCs w:val="28"/>
        </w:rPr>
        <w:t xml:space="preserve"> 226 "Прочие работы, услуги"</w:t>
      </w:r>
      <w:r>
        <w:rPr>
          <w:szCs w:val="28"/>
        </w:rPr>
        <w:t>, так как представлена квитанция об оплате на сумму 583  рубля (авансовый отчет № 20 от 22.05.2012 года).</w:t>
      </w:r>
    </w:p>
    <w:p w:rsidR="007F3D9F" w:rsidRPr="00D702B7" w:rsidRDefault="007F3D9F" w:rsidP="00551DBC">
      <w:pPr>
        <w:ind w:firstLine="284"/>
        <w:rPr>
          <w:b/>
          <w:szCs w:val="28"/>
        </w:rPr>
      </w:pPr>
    </w:p>
    <w:p w:rsidR="007F3D9F" w:rsidRPr="00D702B7" w:rsidRDefault="007F3D9F" w:rsidP="00551DBC">
      <w:pPr>
        <w:ind w:firstLine="284"/>
        <w:rPr>
          <w:b/>
          <w:szCs w:val="28"/>
        </w:rPr>
      </w:pPr>
    </w:p>
    <w:p w:rsidR="007F3D9F" w:rsidRDefault="007F3D9F" w:rsidP="004C3EB8">
      <w:pPr>
        <w:pStyle w:val="ListParagraph"/>
        <w:ind w:left="0" w:firstLine="0"/>
        <w:rPr>
          <w:szCs w:val="28"/>
        </w:rPr>
      </w:pPr>
      <w:r w:rsidRPr="00C4695E">
        <w:rPr>
          <w:b/>
          <w:szCs w:val="28"/>
        </w:rPr>
        <w:t>1.1.5</w:t>
      </w:r>
      <w:r>
        <w:rPr>
          <w:szCs w:val="28"/>
        </w:rPr>
        <w:t xml:space="preserve">. </w:t>
      </w:r>
      <w:r w:rsidRPr="00104F57">
        <w:rPr>
          <w:szCs w:val="28"/>
        </w:rPr>
        <w:t xml:space="preserve">В соответствии с Указаниями о порядке применения бюджетной классификации Российской Федерации, утвержденными приказом Минфина России от 21.12.2011 года № 180н </w:t>
      </w:r>
      <w:r w:rsidRPr="00104F57">
        <w:t>на подстатью</w:t>
      </w:r>
      <w:r>
        <w:t xml:space="preserve"> 310 «</w:t>
      </w:r>
      <w:r w:rsidRPr="003868F2">
        <w:t>Увеличение стоимости основных средств</w:t>
      </w:r>
      <w:r>
        <w:t xml:space="preserve">» относятся расходы </w:t>
      </w:r>
      <w:r w:rsidRPr="00A93F36">
        <w:t>по оплате договоров на строительство, приобретение (изготовление) объектов, относящихся к основным средствам, а также на реконструкцию, техническое перевооружение, расширение, модернизацию и дооборудование основных средств, находящихся в государственной, муниципальной собственности</w:t>
      </w:r>
      <w:r>
        <w:t>. К основным средствам относятся материальные объекты, используемые в процессе деятельности учреждения при выполнении работ или оказании услуг либо для управленческих нужд учреждения, находящиеся в эксплуатации, запасе, на консервации, сданные в аренду, независимо от их стоимости и со сроком полезного использования более 12 месяцев. Они учитываются на счете 0 101 00 000 «Основные средства».</w:t>
      </w:r>
      <w:r w:rsidRPr="00AA32D6">
        <w:rPr>
          <w:szCs w:val="28"/>
        </w:rPr>
        <w:t xml:space="preserve"> </w:t>
      </w:r>
      <w:r>
        <w:rPr>
          <w:szCs w:val="28"/>
        </w:rPr>
        <w:t xml:space="preserve">Группировка основных средств на счетах Плана счетов осуществляется согласно классификации, установленной Общероссийским классификатором основных фондов (ОКОФ), в соответствии с которым спортивный инвентарь относится к разделу «Инвентарь производственный и хозяйственный» (код 16 3693000). В соответствии с Постановлением Правительства РФ от 01.01.2002 № 1 «О классификации основных средств, включаемых в амортизационные группы» спортивный инвентарь относится ко второй амортизационной группе «Имущество со сроком полезного использования свыше 2 лет и до 3 лет включительно». </w:t>
      </w:r>
      <w:r>
        <w:t xml:space="preserve">МБОУ Озеро-Карачинская СОШ заключило договор № 168 от 08.08.2012 года с ЦКУТ «Магистр» общей стоимостью 19 030 рублей на приобретение спортивного инвентаря. </w:t>
      </w:r>
      <w:r w:rsidRPr="00500BF0">
        <w:rPr>
          <w:szCs w:val="28"/>
        </w:rPr>
        <w:t xml:space="preserve">По договору была произведена оплата  поручениями № </w:t>
      </w:r>
      <w:r>
        <w:rPr>
          <w:szCs w:val="28"/>
        </w:rPr>
        <w:t>496</w:t>
      </w:r>
      <w:r w:rsidRPr="00500BF0">
        <w:rPr>
          <w:szCs w:val="28"/>
        </w:rPr>
        <w:t xml:space="preserve"> от </w:t>
      </w:r>
      <w:r>
        <w:rPr>
          <w:szCs w:val="28"/>
        </w:rPr>
        <w:t>06</w:t>
      </w:r>
      <w:r w:rsidRPr="00500BF0">
        <w:rPr>
          <w:szCs w:val="28"/>
        </w:rPr>
        <w:t>.</w:t>
      </w:r>
      <w:r>
        <w:rPr>
          <w:szCs w:val="28"/>
        </w:rPr>
        <w:t>11</w:t>
      </w:r>
      <w:r w:rsidRPr="00500BF0">
        <w:rPr>
          <w:szCs w:val="28"/>
        </w:rPr>
        <w:t>.2012 года</w:t>
      </w:r>
      <w:r>
        <w:rPr>
          <w:szCs w:val="28"/>
        </w:rPr>
        <w:t xml:space="preserve"> на сумму 13 321  рубль и </w:t>
      </w:r>
      <w:r w:rsidRPr="00500BF0">
        <w:rPr>
          <w:szCs w:val="28"/>
        </w:rPr>
        <w:t xml:space="preserve"> № </w:t>
      </w:r>
      <w:r>
        <w:rPr>
          <w:szCs w:val="28"/>
        </w:rPr>
        <w:t>499</w:t>
      </w:r>
      <w:r w:rsidRPr="00500BF0">
        <w:rPr>
          <w:szCs w:val="28"/>
        </w:rPr>
        <w:t xml:space="preserve"> от </w:t>
      </w:r>
      <w:r>
        <w:rPr>
          <w:szCs w:val="28"/>
        </w:rPr>
        <w:t>14</w:t>
      </w:r>
      <w:r w:rsidRPr="00500BF0">
        <w:rPr>
          <w:szCs w:val="28"/>
        </w:rPr>
        <w:t>.</w:t>
      </w:r>
      <w:r>
        <w:rPr>
          <w:szCs w:val="28"/>
        </w:rPr>
        <w:t>11</w:t>
      </w:r>
      <w:r w:rsidRPr="00500BF0">
        <w:rPr>
          <w:szCs w:val="28"/>
        </w:rPr>
        <w:t>.2012 года</w:t>
      </w:r>
      <w:r>
        <w:rPr>
          <w:szCs w:val="28"/>
        </w:rPr>
        <w:t xml:space="preserve"> на сумму 5709  рублей. У</w:t>
      </w:r>
      <w:r w:rsidRPr="00AC7330">
        <w:rPr>
          <w:szCs w:val="28"/>
        </w:rPr>
        <w:t xml:space="preserve">чреждение данные расходы в  сумме </w:t>
      </w:r>
      <w:r w:rsidRPr="00AC7330">
        <w:rPr>
          <w:b/>
          <w:szCs w:val="28"/>
        </w:rPr>
        <w:t>19 030 рублей</w:t>
      </w:r>
      <w:r w:rsidRPr="00AC7330">
        <w:rPr>
          <w:szCs w:val="28"/>
        </w:rPr>
        <w:t xml:space="preserve">  отнесло на статью </w:t>
      </w:r>
      <w:r w:rsidRPr="00AC7330">
        <w:rPr>
          <w:bCs/>
          <w:szCs w:val="28"/>
        </w:rPr>
        <w:t>340 «Увеличение стоимости материальных запасов»</w:t>
      </w:r>
      <w:r w:rsidRPr="00AC7330">
        <w:rPr>
          <w:szCs w:val="28"/>
        </w:rPr>
        <w:t xml:space="preserve"> классификации операций сектора</w:t>
      </w:r>
      <w:r w:rsidRPr="00500BF0">
        <w:rPr>
          <w:szCs w:val="28"/>
        </w:rPr>
        <w:t xml:space="preserve"> государственного управления (КОСГУ), что  </w:t>
      </w:r>
      <w:r>
        <w:rPr>
          <w:szCs w:val="28"/>
        </w:rPr>
        <w:t>привело к  нарушению</w:t>
      </w:r>
      <w:r w:rsidRPr="00500BF0">
        <w:rPr>
          <w:szCs w:val="28"/>
        </w:rPr>
        <w:t xml:space="preserve">  Указаний о порядке применения бюджетной классификации Российской Федерации</w:t>
      </w:r>
      <w:r>
        <w:rPr>
          <w:szCs w:val="28"/>
        </w:rPr>
        <w:t xml:space="preserve">. Согласно вышеуказанных доводов  спортивный инвентарь следовало учитывать  в составе основных средств </w:t>
      </w:r>
      <w:r w:rsidRPr="00A93F36">
        <w:rPr>
          <w:szCs w:val="28"/>
        </w:rPr>
        <w:t xml:space="preserve"> и </w:t>
      </w:r>
      <w:r>
        <w:rPr>
          <w:szCs w:val="28"/>
        </w:rPr>
        <w:t xml:space="preserve">расходы по его приобретению относить  на  подстатью </w:t>
      </w:r>
      <w:r w:rsidRPr="00A93F36">
        <w:rPr>
          <w:szCs w:val="28"/>
        </w:rPr>
        <w:t xml:space="preserve"> 310 КОСГУ</w:t>
      </w:r>
      <w:r>
        <w:rPr>
          <w:szCs w:val="28"/>
        </w:rPr>
        <w:t>.</w:t>
      </w:r>
    </w:p>
    <w:p w:rsidR="007F3D9F" w:rsidRPr="00D702B7" w:rsidRDefault="007F3D9F" w:rsidP="00551DBC">
      <w:pPr>
        <w:rPr>
          <w:szCs w:val="28"/>
        </w:rPr>
      </w:pPr>
    </w:p>
    <w:p w:rsidR="007F3D9F" w:rsidRDefault="007F3D9F" w:rsidP="00C4695E">
      <w:pPr>
        <w:pStyle w:val="ListParagraph"/>
        <w:ind w:left="0" w:firstLine="0"/>
        <w:rPr>
          <w:szCs w:val="28"/>
        </w:rPr>
      </w:pPr>
      <w:r w:rsidRPr="00C4695E">
        <w:rPr>
          <w:b/>
        </w:rPr>
        <w:t>1.1.6</w:t>
      </w:r>
      <w:r>
        <w:t xml:space="preserve">. </w:t>
      </w:r>
      <w:r w:rsidRPr="00104F57">
        <w:t>В соответствии с Указаниями о порядке применения бюджетной классификации Российской Федерации, утвержденными приказом Минфина России от 21.12.2011 года № 180н на подстатью</w:t>
      </w:r>
      <w:r>
        <w:t xml:space="preserve"> </w:t>
      </w:r>
      <w:r w:rsidRPr="00DB018C">
        <w:t xml:space="preserve">340 </w:t>
      </w:r>
      <w:r>
        <w:t>«</w:t>
      </w:r>
      <w:r w:rsidRPr="00DB018C">
        <w:t>Увеличение стоимости материальных запасов</w:t>
      </w:r>
      <w:r>
        <w:t xml:space="preserve">» </w:t>
      </w:r>
      <w:r w:rsidRPr="00DB018C">
        <w:t>относятся расходы по оплате договоров на приобретение (изготовление) объектов, относящихся к материальным запасам, в том числе:</w:t>
      </w:r>
      <w:r>
        <w:t xml:space="preserve"> строительных материалов,</w:t>
      </w:r>
      <w:r w:rsidRPr="00DB018C">
        <w:t xml:space="preserve"> материальных за</w:t>
      </w:r>
      <w:r>
        <w:t xml:space="preserve">пасов в составе имущества казны. </w:t>
      </w:r>
      <w:r w:rsidRPr="00DB018C">
        <w:t>МБОУ Озеро-Карачинская СОШ заключило договор №</w:t>
      </w:r>
      <w:r>
        <w:t xml:space="preserve"> 17</w:t>
      </w:r>
      <w:r w:rsidRPr="00DB018C">
        <w:t xml:space="preserve"> от 2</w:t>
      </w:r>
      <w:r>
        <w:t>6</w:t>
      </w:r>
      <w:r w:rsidRPr="00DB018C">
        <w:t>.0</w:t>
      </w:r>
      <w:r>
        <w:t>4</w:t>
      </w:r>
      <w:r w:rsidRPr="00DB018C">
        <w:t>.2012 года с ООО «</w:t>
      </w:r>
      <w:r>
        <w:t>ЕвроокноКомплект</w:t>
      </w:r>
      <w:r w:rsidRPr="00DB018C">
        <w:t xml:space="preserve">» общей стоимостью </w:t>
      </w:r>
      <w:r>
        <w:t xml:space="preserve">99 000 </w:t>
      </w:r>
      <w:r w:rsidRPr="00DB018C">
        <w:t xml:space="preserve"> рублей на </w:t>
      </w:r>
      <w:r>
        <w:t>приобретение дверных блоков ПВХ</w:t>
      </w:r>
      <w:r w:rsidRPr="00DB018C">
        <w:t xml:space="preserve">. По договору была произведена оплата  поручением № </w:t>
      </w:r>
      <w:r>
        <w:t>50</w:t>
      </w:r>
      <w:r w:rsidRPr="00DB018C">
        <w:t xml:space="preserve"> от </w:t>
      </w:r>
      <w:r>
        <w:t>21</w:t>
      </w:r>
      <w:r w:rsidRPr="00DB018C">
        <w:t>.0</w:t>
      </w:r>
      <w:r>
        <w:t>5</w:t>
      </w:r>
      <w:r w:rsidRPr="00DB018C">
        <w:t>.2012</w:t>
      </w:r>
      <w:r>
        <w:t xml:space="preserve"> года. </w:t>
      </w:r>
      <w:r w:rsidRPr="00014F97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A95C33">
        <w:rPr>
          <w:szCs w:val="28"/>
        </w:rPr>
        <w:t>Согласно положениям п.п. 99, 117 "Инструкции по применению Единого плана счетов бухгалтерского учета...", утвержденной приказом Минфина России от 01.12.2010 N 157н, готовые к установке межкомнатные двери относятся к материальным запасам. В свою очередь, расходы на приобретение объектов, относящихся к материальным запасам, осуществляются в соответствии с Указаниями N 180н за счет статьи 340 "Увеличение стоимости материальных запасов"КОСГУ.</w:t>
      </w:r>
      <w:r w:rsidRPr="00A95C33">
        <w:rPr>
          <w:szCs w:val="28"/>
        </w:rPr>
        <w:br/>
      </w:r>
      <w:r>
        <w:rPr>
          <w:szCs w:val="28"/>
        </w:rPr>
        <w:t xml:space="preserve">  </w:t>
      </w:r>
      <w:r w:rsidRPr="00A95C33">
        <w:rPr>
          <w:szCs w:val="28"/>
        </w:rPr>
        <w:t>Таким</w:t>
      </w:r>
      <w:r>
        <w:rPr>
          <w:szCs w:val="28"/>
        </w:rPr>
        <w:t xml:space="preserve"> образом, учреждение </w:t>
      </w:r>
      <w:r w:rsidRPr="00A95C33">
        <w:rPr>
          <w:szCs w:val="28"/>
        </w:rPr>
        <w:t xml:space="preserve"> </w:t>
      </w:r>
      <w:r>
        <w:rPr>
          <w:szCs w:val="28"/>
        </w:rPr>
        <w:t>должно было произвести</w:t>
      </w:r>
      <w:r w:rsidRPr="00A95C33">
        <w:rPr>
          <w:szCs w:val="28"/>
        </w:rPr>
        <w:t xml:space="preserve"> расходы по такому договору по статье 340 "Увеличение стоимости материальных запасов" КОСГУ.</w:t>
      </w:r>
      <w:r>
        <w:rPr>
          <w:szCs w:val="28"/>
        </w:rPr>
        <w:t xml:space="preserve"> Школа</w:t>
      </w:r>
      <w:r w:rsidRPr="00014F97">
        <w:rPr>
          <w:szCs w:val="28"/>
        </w:rPr>
        <w:t xml:space="preserve"> данные расходы в  сумме </w:t>
      </w:r>
      <w:r>
        <w:rPr>
          <w:b/>
          <w:szCs w:val="28"/>
        </w:rPr>
        <w:t xml:space="preserve">99 000 </w:t>
      </w:r>
      <w:r w:rsidRPr="00014F97">
        <w:rPr>
          <w:b/>
          <w:szCs w:val="28"/>
        </w:rPr>
        <w:t>рублей</w:t>
      </w:r>
      <w:r w:rsidRPr="00014F97">
        <w:rPr>
          <w:szCs w:val="28"/>
        </w:rPr>
        <w:t xml:space="preserve">  отнесло на статью </w:t>
      </w:r>
      <w:r>
        <w:rPr>
          <w:szCs w:val="28"/>
        </w:rPr>
        <w:t>310</w:t>
      </w:r>
      <w:r w:rsidRPr="00500BF0">
        <w:rPr>
          <w:szCs w:val="28"/>
        </w:rPr>
        <w:t xml:space="preserve"> </w:t>
      </w:r>
      <w:r>
        <w:rPr>
          <w:szCs w:val="28"/>
        </w:rPr>
        <w:t>«</w:t>
      </w:r>
      <w:r w:rsidRPr="00A95C33">
        <w:rPr>
          <w:szCs w:val="28"/>
        </w:rPr>
        <w:t>Увеличение стоимости основных средств</w:t>
      </w:r>
      <w:r>
        <w:rPr>
          <w:szCs w:val="28"/>
        </w:rPr>
        <w:t xml:space="preserve">» </w:t>
      </w:r>
      <w:r w:rsidRPr="00014F97">
        <w:rPr>
          <w:szCs w:val="28"/>
        </w:rPr>
        <w:t xml:space="preserve">классификации операций сектора государственного управления (КОСГУ), что  </w:t>
      </w:r>
      <w:r>
        <w:rPr>
          <w:szCs w:val="28"/>
        </w:rPr>
        <w:t xml:space="preserve">привело к неправильному применению </w:t>
      </w:r>
      <w:r w:rsidRPr="00014F97">
        <w:rPr>
          <w:szCs w:val="28"/>
        </w:rPr>
        <w:t xml:space="preserve">  Указаний о порядке применения бюджетной классификации Российской Федерации.</w:t>
      </w:r>
    </w:p>
    <w:p w:rsidR="007F3D9F" w:rsidRDefault="007F3D9F" w:rsidP="00551DBC">
      <w:pPr>
        <w:rPr>
          <w:szCs w:val="28"/>
        </w:rPr>
      </w:pPr>
    </w:p>
    <w:p w:rsidR="007F3D9F" w:rsidRDefault="007F3D9F" w:rsidP="00E91A62">
      <w:pPr>
        <w:rPr>
          <w:b/>
          <w:szCs w:val="28"/>
        </w:rPr>
      </w:pPr>
    </w:p>
    <w:p w:rsidR="007F3D9F" w:rsidRPr="0044375E" w:rsidRDefault="007F3D9F" w:rsidP="00AA41FC">
      <w:pPr>
        <w:jc w:val="center"/>
        <w:rPr>
          <w:b/>
          <w:szCs w:val="28"/>
        </w:rPr>
      </w:pPr>
      <w:r>
        <w:rPr>
          <w:b/>
          <w:szCs w:val="28"/>
        </w:rPr>
        <w:t>2.</w:t>
      </w:r>
      <w:r w:rsidRPr="00110863">
        <w:rPr>
          <w:b/>
          <w:szCs w:val="28"/>
        </w:rPr>
        <w:t xml:space="preserve"> </w:t>
      </w:r>
      <w:r w:rsidRPr="0044375E">
        <w:rPr>
          <w:b/>
          <w:szCs w:val="28"/>
        </w:rPr>
        <w:t xml:space="preserve"> Правомерность использования средств местного бюджета на оплату труда.</w:t>
      </w:r>
    </w:p>
    <w:p w:rsidR="007F3D9F" w:rsidRPr="00A46216" w:rsidRDefault="007F3D9F" w:rsidP="002F0E8E">
      <w:pPr>
        <w:rPr>
          <w:szCs w:val="28"/>
        </w:rPr>
      </w:pPr>
    </w:p>
    <w:p w:rsidR="007F3D9F" w:rsidRPr="00A46216" w:rsidRDefault="007F3D9F" w:rsidP="000715A8">
      <w:pPr>
        <w:ind w:firstLine="0"/>
        <w:rPr>
          <w:szCs w:val="28"/>
        </w:rPr>
      </w:pPr>
      <w:r>
        <w:rPr>
          <w:szCs w:val="28"/>
        </w:rPr>
        <w:t xml:space="preserve">    </w:t>
      </w:r>
      <w:r w:rsidRPr="00A46216">
        <w:rPr>
          <w:szCs w:val="28"/>
        </w:rPr>
        <w:t>В ходе проверки правильности начисления заработной платы были установлены следующие нарушения:</w:t>
      </w:r>
    </w:p>
    <w:p w:rsidR="007F3D9F" w:rsidRPr="00A46216" w:rsidRDefault="007F3D9F" w:rsidP="002F0E8E">
      <w:pPr>
        <w:rPr>
          <w:szCs w:val="28"/>
        </w:rPr>
      </w:pPr>
      <w:r w:rsidRPr="00A46216">
        <w:rPr>
          <w:szCs w:val="28"/>
        </w:rPr>
        <w:t>-согласно приказа директора школы за № 1/2 от 01.01.2011 года  в январе и феврале 2011 года была произведена  ежемесячная доплата в сумме 5 937 рублей руководителю структурного подразделения  (Озеро-Карачинская начальная школа)  Сухаевой Б.Д. за сверхурочную работу. В связи с тем, что  согласно действующего законодательства и должностной инструкции для  работников, относящихся к группе «Руководители», предусмотрен ненормированный рабочий день, поэтому доплата за сверхурочные работы  является необоснованной.  Кроме того, в табелях учета рабочего времени за январь и февраль  2011 года не отражены сверхурочные часы.</w:t>
      </w:r>
    </w:p>
    <w:p w:rsidR="007F3D9F" w:rsidRPr="00A46216" w:rsidRDefault="007F3D9F" w:rsidP="002F0E8E">
      <w:pPr>
        <w:rPr>
          <w:szCs w:val="28"/>
        </w:rPr>
      </w:pPr>
      <w:r w:rsidRPr="00A46216">
        <w:rPr>
          <w:szCs w:val="28"/>
        </w:rPr>
        <w:t>- согласно приказа директора школы за № 4/4 от 20.01.2011 года  в январе  2011 года было произведено премирование  девяти работников (Деннер Т.В., Люшневская Е.А., Ковавлева Л.А., Федотова О.Н., Аношкина В.Б., Прощенко В.И., Федотов С.И., Гончарова Н.А., Каюмова А.Н.) за дежурство в праздничные дни и внеплановую работу в выходные дни на общую сумму  12 300 рублей. В ходе проверки табеля учета рабочего времени за январь 2011 года было установлено, что  вышеназванные работники не работали в праздничные  и выходные дни.  Кроме того, следует иметь в виду, что оплата труда  в выходные и нерабочие праздничные дни осуществляется по нормам, отраженным в статье 153 Трудового Кодекса Российской Федерации.</w:t>
      </w:r>
      <w:r>
        <w:rPr>
          <w:szCs w:val="28"/>
        </w:rPr>
        <w:t xml:space="preserve"> </w:t>
      </w:r>
      <w:r w:rsidRPr="00A46216">
        <w:rPr>
          <w:szCs w:val="28"/>
        </w:rPr>
        <w:t>Таким образом, по результатам проверки установлено необоснованное  использование средств местного бюджета в сумме 24 174 рубля (5 937+5 937+12 300).</w:t>
      </w:r>
    </w:p>
    <w:p w:rsidR="007F3D9F" w:rsidRPr="0044375E" w:rsidRDefault="007F3D9F" w:rsidP="00FD5CE2">
      <w:pPr>
        <w:ind w:left="360"/>
        <w:rPr>
          <w:color w:val="000000"/>
          <w:szCs w:val="28"/>
        </w:rPr>
      </w:pPr>
    </w:p>
    <w:p w:rsidR="007F3D9F" w:rsidRDefault="007F3D9F" w:rsidP="00455322">
      <w:pPr>
        <w:tabs>
          <w:tab w:val="left" w:pos="720"/>
        </w:tabs>
        <w:ind w:left="709" w:firstLine="0"/>
        <w:jc w:val="center"/>
        <w:rPr>
          <w:b/>
          <w:szCs w:val="28"/>
        </w:rPr>
      </w:pPr>
      <w:r>
        <w:rPr>
          <w:b/>
          <w:szCs w:val="28"/>
        </w:rPr>
        <w:t xml:space="preserve">3.  </w:t>
      </w:r>
      <w:r w:rsidRPr="0044375E">
        <w:rPr>
          <w:b/>
          <w:szCs w:val="28"/>
        </w:rPr>
        <w:t>Кассовые операции.</w:t>
      </w:r>
    </w:p>
    <w:p w:rsidR="007F3D9F" w:rsidRPr="0044375E" w:rsidRDefault="007F3D9F" w:rsidP="009E0D4D">
      <w:pPr>
        <w:tabs>
          <w:tab w:val="left" w:pos="720"/>
        </w:tabs>
        <w:rPr>
          <w:b/>
          <w:szCs w:val="28"/>
        </w:rPr>
      </w:pPr>
    </w:p>
    <w:p w:rsidR="007F3D9F" w:rsidRPr="009A776E" w:rsidRDefault="007F3D9F" w:rsidP="00455322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   В ходе проверки правильности ведения   </w:t>
      </w:r>
      <w:r w:rsidRPr="0044375E">
        <w:rPr>
          <w:szCs w:val="28"/>
        </w:rPr>
        <w:t xml:space="preserve"> кассовых операций </w:t>
      </w:r>
      <w:r>
        <w:rPr>
          <w:szCs w:val="28"/>
        </w:rPr>
        <w:t>установлены некоторые нарушения  Положения</w:t>
      </w:r>
      <w:r w:rsidRPr="009A776E">
        <w:rPr>
          <w:szCs w:val="28"/>
        </w:rPr>
        <w:t xml:space="preserve"> о порядке ведения кассовых операций с банкнотами и монетой Банка России на территории РФ в целях организации на территории РФ наличного денежного обращения, утвержденного Центральным Банком Российской Федерации от 12 октября 2011 г.</w:t>
      </w:r>
      <w:r>
        <w:rPr>
          <w:szCs w:val="28"/>
        </w:rPr>
        <w:t xml:space="preserve"> № 373-П, а именно:</w:t>
      </w:r>
      <w:r w:rsidRPr="009A776E">
        <w:rPr>
          <w:szCs w:val="28"/>
        </w:rPr>
        <w:t xml:space="preserve">     </w:t>
      </w:r>
    </w:p>
    <w:p w:rsidR="007F3D9F" w:rsidRDefault="007F3D9F" w:rsidP="00AC3817">
      <w:pPr>
        <w:ind w:firstLine="0"/>
        <w:rPr>
          <w:color w:val="000000"/>
          <w:szCs w:val="28"/>
        </w:rPr>
      </w:pPr>
      <w:r>
        <w:rPr>
          <w:szCs w:val="28"/>
        </w:rPr>
        <w:t xml:space="preserve">  3.1.</w:t>
      </w:r>
      <w:r w:rsidRPr="00674BAF">
        <w:rPr>
          <w:szCs w:val="28"/>
        </w:rPr>
        <w:t xml:space="preserve"> </w:t>
      </w:r>
      <w:r>
        <w:rPr>
          <w:szCs w:val="28"/>
        </w:rPr>
        <w:t>в</w:t>
      </w:r>
      <w:r w:rsidRPr="002B5DBD">
        <w:rPr>
          <w:szCs w:val="28"/>
        </w:rPr>
        <w:t xml:space="preserve"> течение </w:t>
      </w:r>
      <w:r>
        <w:rPr>
          <w:szCs w:val="28"/>
        </w:rPr>
        <w:t xml:space="preserve">всего проверяемого периода </w:t>
      </w:r>
      <w:r w:rsidRPr="002B5DBD">
        <w:rPr>
          <w:szCs w:val="28"/>
        </w:rPr>
        <w:t xml:space="preserve"> не проводилась инвентаризация наличных денежных средств и бланков строгой отчетности, находящихся в кассе</w:t>
      </w:r>
      <w:r>
        <w:rPr>
          <w:szCs w:val="28"/>
        </w:rPr>
        <w:t xml:space="preserve">.  </w:t>
      </w:r>
    </w:p>
    <w:p w:rsidR="007F3D9F" w:rsidRPr="0044375E" w:rsidRDefault="007F3D9F" w:rsidP="00E91A62">
      <w:pPr>
        <w:rPr>
          <w:b/>
          <w:szCs w:val="28"/>
        </w:rPr>
      </w:pPr>
    </w:p>
    <w:p w:rsidR="007F3D9F" w:rsidRDefault="007F3D9F" w:rsidP="00AC3817">
      <w:pPr>
        <w:ind w:left="180" w:firstLine="900"/>
        <w:jc w:val="center"/>
        <w:rPr>
          <w:b/>
          <w:szCs w:val="28"/>
        </w:rPr>
      </w:pPr>
      <w:r>
        <w:rPr>
          <w:b/>
          <w:szCs w:val="28"/>
        </w:rPr>
        <w:t>4. Проверка расчетов с подотчетными лицами.</w:t>
      </w:r>
    </w:p>
    <w:p w:rsidR="007F3D9F" w:rsidRDefault="007F3D9F" w:rsidP="00F15B73">
      <w:pPr>
        <w:ind w:left="709"/>
        <w:rPr>
          <w:b/>
          <w:szCs w:val="28"/>
        </w:rPr>
      </w:pPr>
    </w:p>
    <w:p w:rsidR="007F3D9F" w:rsidRPr="0044375E" w:rsidRDefault="007F3D9F" w:rsidP="00200293">
      <w:pPr>
        <w:ind w:firstLine="0"/>
        <w:rPr>
          <w:szCs w:val="28"/>
        </w:rPr>
      </w:pPr>
      <w:r>
        <w:rPr>
          <w:szCs w:val="28"/>
        </w:rPr>
        <w:t xml:space="preserve">  Установлено, что  отдельные авансовые отчеты заполнялись с нарушением статьи 9 Федерального закона  Российской Федерации от 21.11.1996 года  N 129-ФЗ "О бухгалтерском учете" и  пункта 216 Инструкции по применению Единого </w:t>
      </w:r>
      <w:hyperlink r:id="rId8" w:history="1">
        <w:r>
          <w:rPr>
            <w:rStyle w:val="Hyperlink"/>
            <w:szCs w:val="28"/>
          </w:rPr>
          <w:t>плана</w:t>
        </w:r>
      </w:hyperlink>
      <w:r>
        <w:rPr>
          <w:szCs w:val="28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Минфина РФ от 01.12.2010 № 157н. Так, при проверке   авансовых отчетов были установлены следующие нарушения: </w:t>
      </w:r>
      <w:r w:rsidRPr="0044375E">
        <w:rPr>
          <w:szCs w:val="28"/>
        </w:rPr>
        <w:t xml:space="preserve">    </w:t>
      </w:r>
    </w:p>
    <w:p w:rsidR="007F3D9F" w:rsidRPr="00AB7DFE" w:rsidRDefault="007F3D9F" w:rsidP="00F95535">
      <w:pPr>
        <w:pStyle w:val="ListParagraph"/>
        <w:widowControl/>
        <w:numPr>
          <w:ilvl w:val="0"/>
          <w:numId w:val="30"/>
        </w:numPr>
        <w:spacing w:after="200" w:line="276" w:lineRule="auto"/>
        <w:ind w:left="0" w:firstLine="360"/>
        <w:rPr>
          <w:szCs w:val="28"/>
        </w:rPr>
      </w:pPr>
      <w:r w:rsidRPr="00AB7DFE">
        <w:rPr>
          <w:szCs w:val="28"/>
        </w:rPr>
        <w:t>при возвращении работников из командировки не оформлялись служебные задания (форма № Т-10а), а  оформлялись только  командировочные удостоверения (форма № Т-10) и приказы о направлении сотрудников в командировку;</w:t>
      </w:r>
    </w:p>
    <w:p w:rsidR="007F3D9F" w:rsidRPr="00AB7DFE" w:rsidRDefault="007F3D9F" w:rsidP="00F95535">
      <w:pPr>
        <w:pStyle w:val="ListParagraph"/>
        <w:widowControl/>
        <w:numPr>
          <w:ilvl w:val="0"/>
          <w:numId w:val="30"/>
        </w:numPr>
        <w:spacing w:after="200" w:line="276" w:lineRule="auto"/>
        <w:ind w:left="0" w:firstLine="360"/>
        <w:rPr>
          <w:szCs w:val="28"/>
        </w:rPr>
      </w:pPr>
      <w:r w:rsidRPr="00AB7DFE">
        <w:rPr>
          <w:szCs w:val="28"/>
        </w:rPr>
        <w:t>некоторым командировочным удостоверениям, приложенным  к авансовым отчетам, не присваивались номер и дата;</w:t>
      </w:r>
    </w:p>
    <w:p w:rsidR="007F3D9F" w:rsidRPr="00AB7DFE" w:rsidRDefault="007F3D9F" w:rsidP="00F95535">
      <w:pPr>
        <w:pStyle w:val="ListParagraph"/>
        <w:widowControl/>
        <w:numPr>
          <w:ilvl w:val="0"/>
          <w:numId w:val="30"/>
        </w:numPr>
        <w:spacing w:after="200" w:line="276" w:lineRule="auto"/>
        <w:ind w:left="0" w:firstLine="360"/>
      </w:pPr>
      <w:r w:rsidRPr="00AB7DFE">
        <w:t>по 3-м авансовым отчетам неверно рассчитаны суточные при командировке,  недоплачено суточных в общей сумме 300 рублей;</w:t>
      </w:r>
    </w:p>
    <w:p w:rsidR="007F3D9F" w:rsidRDefault="007F3D9F" w:rsidP="00AB7DFE">
      <w:pPr>
        <w:pStyle w:val="ListParagraph"/>
        <w:widowControl/>
        <w:spacing w:after="200"/>
        <w:ind w:left="0" w:firstLine="0"/>
      </w:pPr>
      <w:r w:rsidRPr="00AB7DFE">
        <w:t xml:space="preserve">    4)</w:t>
      </w:r>
      <w:r>
        <w:t xml:space="preserve"> </w:t>
      </w:r>
      <w:r w:rsidRPr="001E22DE">
        <w:t>по некоторым авансовым отчетам на проведение мероприятий не были составлены ведомости выдачи денежных средств учащимся на питание, и на получение призов, не составлялись акты о проведенных мероприятиях;</w:t>
      </w:r>
    </w:p>
    <w:p w:rsidR="007F3D9F" w:rsidRDefault="007F3D9F" w:rsidP="00AB7DFE">
      <w:pPr>
        <w:pStyle w:val="ListParagraph"/>
        <w:widowControl/>
        <w:spacing w:after="200"/>
        <w:ind w:left="0" w:firstLine="0"/>
      </w:pPr>
      <w:r w:rsidRPr="00AB7DFE">
        <w:t xml:space="preserve">    5)</w:t>
      </w:r>
      <w:r>
        <w:t xml:space="preserve"> в</w:t>
      </w:r>
      <w:r w:rsidRPr="0044375E">
        <w:t xml:space="preserve"> организации отсутствует журнал регистрации работников, направленных в командировки.</w:t>
      </w:r>
    </w:p>
    <w:p w:rsidR="007F3D9F" w:rsidRDefault="007F3D9F" w:rsidP="00AB7DFE">
      <w:pPr>
        <w:pStyle w:val="ListParagraph"/>
        <w:widowControl/>
        <w:spacing w:after="200"/>
        <w:ind w:left="0" w:firstLine="0"/>
      </w:pPr>
    </w:p>
    <w:p w:rsidR="007F3D9F" w:rsidRDefault="007F3D9F" w:rsidP="00AB7DFE">
      <w:pPr>
        <w:pStyle w:val="ListParagraph"/>
        <w:widowControl/>
        <w:spacing w:after="200"/>
        <w:ind w:left="0" w:firstLine="0"/>
      </w:pPr>
    </w:p>
    <w:p w:rsidR="007F3D9F" w:rsidRPr="00140AA9" w:rsidRDefault="007F3D9F" w:rsidP="001F50BA">
      <w:pPr>
        <w:jc w:val="center"/>
        <w:rPr>
          <w:b/>
          <w:szCs w:val="28"/>
        </w:rPr>
      </w:pPr>
      <w:r>
        <w:rPr>
          <w:b/>
          <w:szCs w:val="28"/>
        </w:rPr>
        <w:t>5.</w:t>
      </w:r>
      <w:r w:rsidRPr="00140AA9">
        <w:rPr>
          <w:b/>
          <w:szCs w:val="28"/>
        </w:rPr>
        <w:t xml:space="preserve"> Своевременность исполнения обязанностей по уплате обязательных платежей.</w:t>
      </w:r>
    </w:p>
    <w:p w:rsidR="007F3D9F" w:rsidRPr="00140AA9" w:rsidRDefault="007F3D9F" w:rsidP="001F50BA">
      <w:pPr>
        <w:ind w:firstLine="0"/>
        <w:rPr>
          <w:szCs w:val="28"/>
        </w:rPr>
      </w:pPr>
      <w:r w:rsidRPr="00140AA9">
        <w:rPr>
          <w:b/>
          <w:szCs w:val="28"/>
        </w:rPr>
        <w:t xml:space="preserve">     </w:t>
      </w:r>
      <w:r w:rsidRPr="003A755C">
        <w:rPr>
          <w:szCs w:val="28"/>
        </w:rPr>
        <w:t xml:space="preserve">В течение 2011, 2012 годов школой допускались случаи несвоевременной уплаты сумм налогов и взносов (страховых взносов в ПФ РФ, налога на имущество, земельного налога), за что им соответственно было произведено начисление пени и штрафов. Учреждением уплата начисленных сумм пени была произведена за счет статьи КОСГУ 290 «Прочие расходы» в общей </w:t>
      </w:r>
      <w:r w:rsidRPr="001F50BA">
        <w:rPr>
          <w:b/>
          <w:szCs w:val="28"/>
        </w:rPr>
        <w:t>сумме 13 408 рублей 82 копеек</w:t>
      </w:r>
      <w:r w:rsidRPr="003A755C">
        <w:rPr>
          <w:szCs w:val="28"/>
        </w:rPr>
        <w:t xml:space="preserve"> (2011 год – 1080,54 руб., 2012 год </w:t>
      </w:r>
      <w:r>
        <w:rPr>
          <w:szCs w:val="28"/>
        </w:rPr>
        <w:t>– 12328,28 руб.)</w:t>
      </w:r>
      <w:r w:rsidRPr="003A755C">
        <w:rPr>
          <w:szCs w:val="28"/>
        </w:rPr>
        <w:t>. Уплата пени  свидетельствует о неэффективном использовании бюджетных средств в связи с тем, что является, как правило, следствием ненадлежащего исполнения бухгалтерской службой своих должностных обязанностей.</w:t>
      </w:r>
      <w:r w:rsidRPr="00140AA9">
        <w:rPr>
          <w:szCs w:val="28"/>
        </w:rPr>
        <w:t xml:space="preserve">    </w:t>
      </w:r>
    </w:p>
    <w:p w:rsidR="007F3D9F" w:rsidRPr="00140AA9" w:rsidRDefault="007F3D9F" w:rsidP="001F50BA">
      <w:r>
        <w:t xml:space="preserve">   </w:t>
      </w:r>
    </w:p>
    <w:p w:rsidR="007F3D9F" w:rsidRDefault="007F3D9F" w:rsidP="00117483">
      <w:pPr>
        <w:widowControl/>
        <w:ind w:left="540" w:firstLine="0"/>
        <w:rPr>
          <w:szCs w:val="28"/>
        </w:rPr>
      </w:pPr>
      <w:r>
        <w:rPr>
          <w:szCs w:val="28"/>
        </w:rPr>
        <w:t xml:space="preserve">     </w:t>
      </w:r>
    </w:p>
    <w:p w:rsidR="007F3D9F" w:rsidRDefault="007F3D9F" w:rsidP="003E26EC">
      <w:pPr>
        <w:rPr>
          <w:b/>
          <w:szCs w:val="28"/>
        </w:rPr>
      </w:pPr>
      <w:r>
        <w:rPr>
          <w:szCs w:val="28"/>
        </w:rPr>
        <w:t xml:space="preserve">  </w:t>
      </w:r>
    </w:p>
    <w:p w:rsidR="007F3D9F" w:rsidRDefault="007F3D9F" w:rsidP="00F15B73">
      <w:pPr>
        <w:rPr>
          <w:b/>
          <w:szCs w:val="28"/>
        </w:rPr>
      </w:pPr>
      <w:r>
        <w:rPr>
          <w:b/>
          <w:szCs w:val="28"/>
        </w:rPr>
        <w:t>ВЫВОДЫ.</w:t>
      </w:r>
    </w:p>
    <w:p w:rsidR="007F3D9F" w:rsidRDefault="007F3D9F" w:rsidP="006C6D70">
      <w:pPr>
        <w:rPr>
          <w:szCs w:val="28"/>
        </w:rPr>
      </w:pPr>
      <w:r w:rsidRPr="00E07F7B">
        <w:rPr>
          <w:szCs w:val="28"/>
        </w:rPr>
        <w:t xml:space="preserve">1. Установлены факты  нарушения  Указаний о порядке применения бюджетной классификации </w:t>
      </w:r>
      <w:r w:rsidRPr="0044375E">
        <w:rPr>
          <w:szCs w:val="28"/>
        </w:rPr>
        <w:t xml:space="preserve"> Российской Федерации, утвержденных приказом Министерства Финансов Российской Феде</w:t>
      </w:r>
      <w:r>
        <w:rPr>
          <w:szCs w:val="28"/>
        </w:rPr>
        <w:t xml:space="preserve">рации </w:t>
      </w:r>
      <w:r w:rsidRPr="00A1748A">
        <w:rPr>
          <w:szCs w:val="28"/>
        </w:rPr>
        <w:t>от 28.12.2010 года № 1</w:t>
      </w:r>
      <w:r>
        <w:rPr>
          <w:szCs w:val="28"/>
        </w:rPr>
        <w:t>90-н, (2011 год), от 21.12.2011 года № 180н (2012 год)</w:t>
      </w:r>
      <w:r w:rsidRPr="00E07F7B">
        <w:rPr>
          <w:szCs w:val="28"/>
        </w:rPr>
        <w:t xml:space="preserve"> на общую сумму </w:t>
      </w:r>
      <w:r w:rsidRPr="00E07F7B">
        <w:t xml:space="preserve"> </w:t>
      </w:r>
      <w:r w:rsidRPr="00E07F7B">
        <w:rPr>
          <w:szCs w:val="28"/>
        </w:rPr>
        <w:t xml:space="preserve">  </w:t>
      </w:r>
      <w:r>
        <w:rPr>
          <w:b/>
          <w:szCs w:val="28"/>
        </w:rPr>
        <w:t>273 801 рубль</w:t>
      </w:r>
      <w:r>
        <w:rPr>
          <w:szCs w:val="28"/>
        </w:rPr>
        <w:t>.</w:t>
      </w:r>
    </w:p>
    <w:p w:rsidR="007F3D9F" w:rsidRPr="00080C78" w:rsidRDefault="007F3D9F" w:rsidP="006C6D70">
      <w:pPr>
        <w:rPr>
          <w:szCs w:val="28"/>
          <w:highlight w:val="green"/>
        </w:rPr>
      </w:pPr>
    </w:p>
    <w:p w:rsidR="007F3D9F" w:rsidRDefault="007F3D9F" w:rsidP="006C6D70">
      <w:pPr>
        <w:rPr>
          <w:color w:val="000000"/>
          <w:szCs w:val="28"/>
        </w:rPr>
      </w:pPr>
      <w:r w:rsidRPr="000E6603">
        <w:rPr>
          <w:szCs w:val="28"/>
        </w:rPr>
        <w:t>2.</w:t>
      </w:r>
      <w:r>
        <w:rPr>
          <w:color w:val="000000"/>
          <w:szCs w:val="28"/>
        </w:rPr>
        <w:t>Ш</w:t>
      </w:r>
      <w:r w:rsidRPr="0044375E">
        <w:rPr>
          <w:color w:val="000000"/>
          <w:szCs w:val="28"/>
        </w:rPr>
        <w:t xml:space="preserve">колой </w:t>
      </w:r>
      <w:r>
        <w:rPr>
          <w:color w:val="000000"/>
          <w:szCs w:val="28"/>
        </w:rPr>
        <w:t>в январе-феврале 2011 года допущены случаи неправильного начисления заработной платы на общую сумму 24 174</w:t>
      </w:r>
      <w:r w:rsidRPr="0044375E">
        <w:rPr>
          <w:color w:val="000000"/>
          <w:szCs w:val="28"/>
        </w:rPr>
        <w:t>ру</w:t>
      </w:r>
      <w:r>
        <w:rPr>
          <w:color w:val="000000"/>
          <w:szCs w:val="28"/>
        </w:rPr>
        <w:t xml:space="preserve">блей. </w:t>
      </w:r>
    </w:p>
    <w:p w:rsidR="007F3D9F" w:rsidRDefault="007F3D9F" w:rsidP="006C6D70">
      <w:pPr>
        <w:rPr>
          <w:szCs w:val="28"/>
          <w:highlight w:val="green"/>
        </w:rPr>
      </w:pPr>
    </w:p>
    <w:p w:rsidR="007F3D9F" w:rsidRPr="00BC4DAA" w:rsidRDefault="007F3D9F" w:rsidP="006C6D70">
      <w:pPr>
        <w:rPr>
          <w:szCs w:val="28"/>
        </w:rPr>
      </w:pPr>
      <w:r w:rsidRPr="00BC4DAA">
        <w:rPr>
          <w:szCs w:val="28"/>
        </w:rPr>
        <w:t xml:space="preserve">3. Не проводилась инвентаризация наличных денежных средств, находящихся в кассе учреждения. </w:t>
      </w:r>
    </w:p>
    <w:p w:rsidR="007F3D9F" w:rsidRPr="00080C78" w:rsidRDefault="007F3D9F" w:rsidP="006C6D70">
      <w:pPr>
        <w:rPr>
          <w:szCs w:val="28"/>
          <w:highlight w:val="green"/>
        </w:rPr>
      </w:pPr>
    </w:p>
    <w:p w:rsidR="007F3D9F" w:rsidRDefault="007F3D9F" w:rsidP="006C6D70">
      <w:pPr>
        <w:pStyle w:val="ListParagraph"/>
        <w:ind w:left="0"/>
        <w:rPr>
          <w:bCs/>
          <w:szCs w:val="28"/>
        </w:rPr>
      </w:pPr>
      <w:r>
        <w:rPr>
          <w:szCs w:val="28"/>
        </w:rPr>
        <w:t>4</w:t>
      </w:r>
      <w:r w:rsidRPr="00481723">
        <w:rPr>
          <w:szCs w:val="28"/>
        </w:rPr>
        <w:t xml:space="preserve">. Установлены нарушения при </w:t>
      </w:r>
      <w:r w:rsidRPr="00481723">
        <w:rPr>
          <w:bCs/>
          <w:szCs w:val="28"/>
        </w:rPr>
        <w:t>заполнении авансовых  отчетов подотчетным</w:t>
      </w:r>
      <w:r>
        <w:rPr>
          <w:bCs/>
          <w:szCs w:val="28"/>
        </w:rPr>
        <w:t>и лицами и оформлении командировок.</w:t>
      </w:r>
    </w:p>
    <w:p w:rsidR="007F3D9F" w:rsidRDefault="007F3D9F" w:rsidP="006C6D70">
      <w:pPr>
        <w:pStyle w:val="ListParagraph"/>
        <w:ind w:left="0"/>
        <w:rPr>
          <w:bCs/>
          <w:szCs w:val="28"/>
        </w:rPr>
      </w:pPr>
    </w:p>
    <w:p w:rsidR="007F3D9F" w:rsidRDefault="007F3D9F" w:rsidP="006C6D70">
      <w:pPr>
        <w:pStyle w:val="ListParagraph"/>
        <w:ind w:left="0"/>
        <w:rPr>
          <w:bCs/>
          <w:szCs w:val="28"/>
        </w:rPr>
      </w:pPr>
      <w:r>
        <w:rPr>
          <w:bCs/>
          <w:szCs w:val="28"/>
        </w:rPr>
        <w:t>5. Установлены случаи несвоевременного исполнения обязанностей по уплате обязательных платежей.</w:t>
      </w:r>
    </w:p>
    <w:p w:rsidR="007F3D9F" w:rsidRDefault="007F3D9F" w:rsidP="006C6D70">
      <w:pPr>
        <w:pStyle w:val="ListParagraph"/>
        <w:ind w:left="0"/>
        <w:rPr>
          <w:szCs w:val="28"/>
        </w:rPr>
      </w:pPr>
    </w:p>
    <w:p w:rsidR="007F3D9F" w:rsidRPr="00080C78" w:rsidRDefault="007F3D9F" w:rsidP="00EC54EF">
      <w:pPr>
        <w:jc w:val="center"/>
        <w:rPr>
          <w:b/>
          <w:szCs w:val="28"/>
          <w:highlight w:val="green"/>
        </w:rPr>
      </w:pPr>
      <w:r>
        <w:rPr>
          <w:b/>
          <w:szCs w:val="28"/>
        </w:rPr>
        <w:t>ПРЕДЛОЖЕНИЯ</w:t>
      </w:r>
      <w:r w:rsidRPr="00DA1386">
        <w:rPr>
          <w:b/>
          <w:szCs w:val="28"/>
        </w:rPr>
        <w:t>:</w:t>
      </w:r>
    </w:p>
    <w:p w:rsidR="007F3D9F" w:rsidRPr="00080C78" w:rsidRDefault="007F3D9F" w:rsidP="00EC54EF">
      <w:pPr>
        <w:rPr>
          <w:b/>
          <w:szCs w:val="28"/>
          <w:highlight w:val="green"/>
        </w:rPr>
      </w:pPr>
    </w:p>
    <w:p w:rsidR="007F3D9F" w:rsidRPr="00080C78" w:rsidRDefault="007F3D9F" w:rsidP="00EC54EF">
      <w:pPr>
        <w:rPr>
          <w:szCs w:val="28"/>
          <w:highlight w:val="green"/>
        </w:rPr>
      </w:pPr>
    </w:p>
    <w:p w:rsidR="007F3D9F" w:rsidRPr="006B3F54" w:rsidRDefault="007F3D9F" w:rsidP="0054017F">
      <w:pPr>
        <w:rPr>
          <w:szCs w:val="28"/>
        </w:rPr>
      </w:pPr>
      <w:r w:rsidRPr="006B3F54">
        <w:rPr>
          <w:szCs w:val="28"/>
        </w:rPr>
        <w:t xml:space="preserve"> </w:t>
      </w:r>
      <w:r>
        <w:rPr>
          <w:szCs w:val="28"/>
        </w:rPr>
        <w:t xml:space="preserve"> </w:t>
      </w:r>
      <w:r w:rsidRPr="006B3F54">
        <w:rPr>
          <w:szCs w:val="28"/>
        </w:rPr>
        <w:t xml:space="preserve">   </w:t>
      </w:r>
      <w:r>
        <w:rPr>
          <w:szCs w:val="28"/>
        </w:rPr>
        <w:t xml:space="preserve"> </w:t>
      </w:r>
      <w:r w:rsidRPr="006B3F54">
        <w:rPr>
          <w:szCs w:val="28"/>
        </w:rPr>
        <w:t>1. Средства бюджета расходовать  в 2013 году согласно</w:t>
      </w:r>
      <w:r w:rsidRPr="006B3F54">
        <w:rPr>
          <w:b/>
          <w:szCs w:val="28"/>
        </w:rPr>
        <w:t xml:space="preserve">  </w:t>
      </w:r>
      <w:r w:rsidRPr="006B3F54">
        <w:rPr>
          <w:szCs w:val="28"/>
        </w:rPr>
        <w:t xml:space="preserve"> Указаний о порядке применения бюджетной классификации Российской Федерации на 2013 год и плановый период 2014 и 2015 годов, утвержденных приказом Министерства Финансов Российской Федерации от 21.12.2012 года № 171н.</w:t>
      </w:r>
    </w:p>
    <w:p w:rsidR="007F3D9F" w:rsidRPr="006B3F54" w:rsidRDefault="007F3D9F" w:rsidP="0054017F">
      <w:pPr>
        <w:rPr>
          <w:szCs w:val="28"/>
        </w:rPr>
      </w:pPr>
      <w:r w:rsidRPr="006B3F54">
        <w:rPr>
          <w:szCs w:val="28"/>
        </w:rPr>
        <w:t xml:space="preserve"> </w:t>
      </w:r>
    </w:p>
    <w:p w:rsidR="007F3D9F" w:rsidRDefault="007F3D9F" w:rsidP="0054017F">
      <w:pPr>
        <w:ind w:left="360"/>
        <w:rPr>
          <w:color w:val="000000"/>
          <w:szCs w:val="28"/>
        </w:rPr>
      </w:pPr>
      <w:r w:rsidRPr="006B3F54">
        <w:rPr>
          <w:szCs w:val="28"/>
        </w:rPr>
        <w:t xml:space="preserve">2. Не допускать случаев </w:t>
      </w:r>
      <w:r>
        <w:rPr>
          <w:szCs w:val="28"/>
        </w:rPr>
        <w:t xml:space="preserve">неправильного начисления заработной платы и не нарушать </w:t>
      </w:r>
      <w:r w:rsidRPr="006B3F54">
        <w:rPr>
          <w:szCs w:val="28"/>
        </w:rPr>
        <w:t xml:space="preserve"> </w:t>
      </w:r>
      <w:r>
        <w:rPr>
          <w:color w:val="000000"/>
          <w:szCs w:val="28"/>
        </w:rPr>
        <w:t>Отраслевое тарифное соглашение</w:t>
      </w:r>
      <w:r w:rsidRPr="006B3F54">
        <w:rPr>
          <w:color w:val="000000"/>
          <w:szCs w:val="28"/>
        </w:rPr>
        <w:t xml:space="preserve"> по муниципальным образовательным учреждениям Чановского района Новосибирской области на 2011-2013 года. </w:t>
      </w:r>
    </w:p>
    <w:p w:rsidR="007F3D9F" w:rsidRPr="006B3F54" w:rsidRDefault="007F3D9F" w:rsidP="0054017F">
      <w:pPr>
        <w:ind w:left="360"/>
        <w:rPr>
          <w:color w:val="000000"/>
          <w:szCs w:val="28"/>
        </w:rPr>
      </w:pPr>
    </w:p>
    <w:p w:rsidR="007F3D9F" w:rsidRDefault="007F3D9F" w:rsidP="0054017F">
      <w:pPr>
        <w:rPr>
          <w:szCs w:val="28"/>
        </w:rPr>
      </w:pPr>
      <w:r>
        <w:rPr>
          <w:szCs w:val="28"/>
        </w:rPr>
        <w:t xml:space="preserve">    3. Ежемесячно  проводить инвентаризацию</w:t>
      </w:r>
      <w:r w:rsidRPr="00BC4DAA">
        <w:rPr>
          <w:szCs w:val="28"/>
        </w:rPr>
        <w:t xml:space="preserve"> наличных денежных средств, находящихся в кассе учреждения. </w:t>
      </w:r>
    </w:p>
    <w:p w:rsidR="007F3D9F" w:rsidRPr="00080C78" w:rsidRDefault="007F3D9F" w:rsidP="0054017F">
      <w:pPr>
        <w:tabs>
          <w:tab w:val="left" w:pos="720"/>
        </w:tabs>
        <w:rPr>
          <w:szCs w:val="28"/>
          <w:highlight w:val="green"/>
        </w:rPr>
      </w:pPr>
    </w:p>
    <w:p w:rsidR="007F3D9F" w:rsidRDefault="007F3D9F" w:rsidP="0054017F">
      <w:pPr>
        <w:pStyle w:val="ListParagraph"/>
        <w:ind w:left="0"/>
        <w:rPr>
          <w:szCs w:val="28"/>
        </w:rPr>
      </w:pPr>
      <w:r w:rsidRPr="00413B65">
        <w:rPr>
          <w:szCs w:val="28"/>
        </w:rPr>
        <w:t xml:space="preserve">  </w:t>
      </w:r>
      <w:r>
        <w:rPr>
          <w:szCs w:val="28"/>
        </w:rPr>
        <w:t xml:space="preserve"> 4. П</w:t>
      </w:r>
      <w:r w:rsidRPr="00481723">
        <w:rPr>
          <w:szCs w:val="28"/>
        </w:rPr>
        <w:t>ри возвращени</w:t>
      </w:r>
      <w:r>
        <w:rPr>
          <w:szCs w:val="28"/>
        </w:rPr>
        <w:t>и работников из командировки оформлять</w:t>
      </w:r>
      <w:r w:rsidRPr="00481723">
        <w:rPr>
          <w:szCs w:val="28"/>
        </w:rPr>
        <w:t xml:space="preserve"> сл</w:t>
      </w:r>
      <w:r>
        <w:rPr>
          <w:szCs w:val="28"/>
        </w:rPr>
        <w:t>ужебные задания  по форме № Т-10а.</w:t>
      </w:r>
    </w:p>
    <w:p w:rsidR="007F3D9F" w:rsidRDefault="007F3D9F" w:rsidP="0054017F">
      <w:pPr>
        <w:pStyle w:val="ListParagraph"/>
        <w:ind w:left="0"/>
        <w:rPr>
          <w:szCs w:val="28"/>
        </w:rPr>
      </w:pPr>
    </w:p>
    <w:p w:rsidR="007F3D9F" w:rsidRDefault="007F3D9F" w:rsidP="0054017F">
      <w:pPr>
        <w:pStyle w:val="ListParagraph"/>
        <w:ind w:left="0"/>
        <w:rPr>
          <w:szCs w:val="28"/>
        </w:rPr>
      </w:pPr>
      <w:r>
        <w:rPr>
          <w:szCs w:val="28"/>
        </w:rPr>
        <w:t xml:space="preserve">  5.</w:t>
      </w:r>
      <w:r w:rsidRPr="00084F61">
        <w:rPr>
          <w:szCs w:val="28"/>
        </w:rPr>
        <w:t xml:space="preserve"> </w:t>
      </w:r>
      <w:r>
        <w:rPr>
          <w:szCs w:val="28"/>
        </w:rPr>
        <w:t xml:space="preserve">Завести </w:t>
      </w:r>
      <w:r w:rsidRPr="007D0CD6">
        <w:rPr>
          <w:szCs w:val="28"/>
        </w:rPr>
        <w:t xml:space="preserve"> журнал регистрации работников, направленных в командировки</w:t>
      </w:r>
      <w:r>
        <w:rPr>
          <w:szCs w:val="28"/>
        </w:rPr>
        <w:t>.</w:t>
      </w:r>
    </w:p>
    <w:p w:rsidR="007F3D9F" w:rsidRDefault="007F3D9F" w:rsidP="0054017F">
      <w:pPr>
        <w:pStyle w:val="ListParagraph"/>
        <w:ind w:left="0"/>
        <w:rPr>
          <w:szCs w:val="28"/>
        </w:rPr>
      </w:pPr>
    </w:p>
    <w:p w:rsidR="007F3D9F" w:rsidRDefault="007F3D9F" w:rsidP="0054017F">
      <w:pPr>
        <w:pStyle w:val="ListParagraph"/>
        <w:ind w:left="0"/>
        <w:rPr>
          <w:szCs w:val="28"/>
        </w:rPr>
      </w:pPr>
      <w:r>
        <w:rPr>
          <w:szCs w:val="28"/>
        </w:rPr>
        <w:t xml:space="preserve"> 6. </w:t>
      </w:r>
      <w:r>
        <w:rPr>
          <w:bCs/>
          <w:szCs w:val="28"/>
        </w:rPr>
        <w:t>Не допускать случаев  несвоевременного исполнения обязанностей по уплате обязательных платежей</w:t>
      </w:r>
    </w:p>
    <w:p w:rsidR="007F3D9F" w:rsidRDefault="007F3D9F" w:rsidP="0054017F">
      <w:pPr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7F3D9F" w:rsidRDefault="007F3D9F" w:rsidP="0017533F">
      <w:pPr>
        <w:rPr>
          <w:szCs w:val="28"/>
        </w:rPr>
      </w:pPr>
      <w:r>
        <w:rPr>
          <w:szCs w:val="28"/>
        </w:rPr>
        <w:t xml:space="preserve">  7</w:t>
      </w:r>
      <w:r w:rsidRPr="007750F0">
        <w:rPr>
          <w:szCs w:val="28"/>
        </w:rPr>
        <w:t xml:space="preserve">. </w:t>
      </w:r>
      <w:r w:rsidRPr="007750F0">
        <w:rPr>
          <w:color w:val="000000"/>
          <w:szCs w:val="28"/>
        </w:rPr>
        <w:t>П</w:t>
      </w:r>
      <w:r w:rsidRPr="007750F0">
        <w:rPr>
          <w:szCs w:val="28"/>
        </w:rPr>
        <w:t>редупредить дирек</w:t>
      </w:r>
      <w:r>
        <w:rPr>
          <w:szCs w:val="28"/>
        </w:rPr>
        <w:t>тора</w:t>
      </w:r>
      <w:r w:rsidRPr="007750F0">
        <w:rPr>
          <w:szCs w:val="28"/>
        </w:rPr>
        <w:t xml:space="preserve"> </w:t>
      </w:r>
      <w:r>
        <w:rPr>
          <w:szCs w:val="28"/>
        </w:rPr>
        <w:t xml:space="preserve">учреждения </w:t>
      </w:r>
      <w:r w:rsidRPr="007750F0">
        <w:rPr>
          <w:szCs w:val="28"/>
        </w:rPr>
        <w:t>о недопущении в дал</w:t>
      </w:r>
      <w:r>
        <w:rPr>
          <w:szCs w:val="28"/>
        </w:rPr>
        <w:t>ьнейшем вышеуказанных нарушений</w:t>
      </w:r>
      <w:r w:rsidRPr="007750F0">
        <w:rPr>
          <w:szCs w:val="28"/>
        </w:rPr>
        <w:t xml:space="preserve"> </w:t>
      </w:r>
      <w:r>
        <w:rPr>
          <w:szCs w:val="28"/>
        </w:rPr>
        <w:t>и решить вопрос о применении мер дисциплинарного взыскания к лицам, виновным в допущенных нарушениях.</w:t>
      </w:r>
    </w:p>
    <w:p w:rsidR="007F3D9F" w:rsidRDefault="007F3D9F" w:rsidP="00F15B73">
      <w:pPr>
        <w:rPr>
          <w:szCs w:val="28"/>
        </w:rPr>
      </w:pPr>
    </w:p>
    <w:p w:rsidR="007F3D9F" w:rsidRDefault="007F3D9F" w:rsidP="00F15B73">
      <w:pPr>
        <w:ind w:left="709"/>
        <w:rPr>
          <w:szCs w:val="28"/>
        </w:rPr>
      </w:pPr>
      <w:r>
        <w:rPr>
          <w:color w:val="000000"/>
          <w:szCs w:val="28"/>
        </w:rPr>
        <w:t xml:space="preserve"> </w:t>
      </w:r>
    </w:p>
    <w:p w:rsidR="007F3D9F" w:rsidRDefault="007F3D9F" w:rsidP="00F15B73">
      <w:pPr>
        <w:rPr>
          <w:szCs w:val="28"/>
        </w:rPr>
      </w:pPr>
      <w:r>
        <w:rPr>
          <w:b/>
          <w:szCs w:val="28"/>
        </w:rPr>
        <w:t xml:space="preserve">      </w:t>
      </w:r>
    </w:p>
    <w:p w:rsidR="007F3D9F" w:rsidRDefault="007F3D9F" w:rsidP="00E03587">
      <w:pPr>
        <w:spacing w:line="240" w:lineRule="atLeast"/>
        <w:ind w:firstLine="567"/>
        <w:rPr>
          <w:szCs w:val="28"/>
        </w:rPr>
      </w:pPr>
      <w:r>
        <w:rPr>
          <w:szCs w:val="28"/>
        </w:rPr>
        <w:t xml:space="preserve">   </w:t>
      </w:r>
    </w:p>
    <w:p w:rsidR="007F3D9F" w:rsidRPr="00A76872" w:rsidRDefault="007F3D9F" w:rsidP="00CC2F2A">
      <w:pPr>
        <w:rPr>
          <w:szCs w:val="28"/>
        </w:rPr>
      </w:pPr>
    </w:p>
    <w:p w:rsidR="007F3D9F" w:rsidRDefault="007F3D9F" w:rsidP="00CC2F2A">
      <w:pPr>
        <w:rPr>
          <w:szCs w:val="28"/>
        </w:rPr>
      </w:pPr>
      <w:r w:rsidRPr="00A76872">
        <w:rPr>
          <w:szCs w:val="28"/>
        </w:rPr>
        <w:t xml:space="preserve">Председатель </w:t>
      </w:r>
      <w:r>
        <w:rPr>
          <w:szCs w:val="28"/>
        </w:rPr>
        <w:t>Контрольно-счетного</w:t>
      </w:r>
    </w:p>
    <w:p w:rsidR="007F3D9F" w:rsidRDefault="007F3D9F" w:rsidP="00CC2F2A">
      <w:pPr>
        <w:rPr>
          <w:szCs w:val="28"/>
        </w:rPr>
      </w:pPr>
      <w:r>
        <w:rPr>
          <w:szCs w:val="28"/>
        </w:rPr>
        <w:t>органа Чановского района</w:t>
      </w:r>
      <w:r w:rsidRPr="00A76872">
        <w:rPr>
          <w:szCs w:val="28"/>
        </w:rPr>
        <w:tab/>
      </w:r>
      <w:bookmarkStart w:id="0" w:name="_GoBack"/>
      <w:bookmarkEnd w:id="0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О.Л. Рыбакова</w:t>
      </w:r>
    </w:p>
    <w:p w:rsidR="007F3D9F" w:rsidRDefault="007F3D9F" w:rsidP="00CC2F2A">
      <w:pPr>
        <w:rPr>
          <w:szCs w:val="28"/>
        </w:rPr>
      </w:pPr>
    </w:p>
    <w:p w:rsidR="007F3D9F" w:rsidRDefault="007F3D9F" w:rsidP="00CC2F2A">
      <w:pPr>
        <w:rPr>
          <w:szCs w:val="28"/>
        </w:rPr>
      </w:pPr>
    </w:p>
    <w:sectPr w:rsidR="007F3D9F" w:rsidSect="004849D2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D9F" w:rsidRDefault="007F3D9F">
      <w:r>
        <w:separator/>
      </w:r>
    </w:p>
  </w:endnote>
  <w:endnote w:type="continuationSeparator" w:id="0">
    <w:p w:rsidR="007F3D9F" w:rsidRDefault="007F3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D9F" w:rsidRDefault="007F3D9F" w:rsidP="002506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3D9F" w:rsidRDefault="007F3D9F" w:rsidP="00041C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D9F" w:rsidRDefault="007F3D9F" w:rsidP="002506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7F3D9F" w:rsidRDefault="007F3D9F" w:rsidP="00041C3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D9F" w:rsidRDefault="007F3D9F">
      <w:r>
        <w:separator/>
      </w:r>
    </w:p>
  </w:footnote>
  <w:footnote w:type="continuationSeparator" w:id="0">
    <w:p w:rsidR="007F3D9F" w:rsidRDefault="007F3D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5584"/>
    <w:multiLevelType w:val="hybridMultilevel"/>
    <w:tmpl w:val="6C3A5FF4"/>
    <w:lvl w:ilvl="0" w:tplc="CA3E3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DDA1C48"/>
    <w:multiLevelType w:val="hybridMultilevel"/>
    <w:tmpl w:val="CD32B092"/>
    <w:lvl w:ilvl="0" w:tplc="6624EFF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E435A70"/>
    <w:multiLevelType w:val="hybridMultilevel"/>
    <w:tmpl w:val="7A9658B4"/>
    <w:lvl w:ilvl="0" w:tplc="B3AC7E3A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15D372F8"/>
    <w:multiLevelType w:val="hybridMultilevel"/>
    <w:tmpl w:val="81841EE6"/>
    <w:lvl w:ilvl="0" w:tplc="56964F10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5F47279"/>
    <w:multiLevelType w:val="hybridMultilevel"/>
    <w:tmpl w:val="0E0E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4568BE"/>
    <w:multiLevelType w:val="hybridMultilevel"/>
    <w:tmpl w:val="37EA97D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85830"/>
    <w:multiLevelType w:val="hybridMultilevel"/>
    <w:tmpl w:val="9528CA42"/>
    <w:lvl w:ilvl="0" w:tplc="CECE3318">
      <w:start w:val="5"/>
      <w:numFmt w:val="bullet"/>
      <w:lvlText w:val="-"/>
      <w:lvlJc w:val="left"/>
      <w:pPr>
        <w:tabs>
          <w:tab w:val="num" w:pos="1470"/>
        </w:tabs>
        <w:ind w:left="1470" w:hanging="7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5125CDD"/>
    <w:multiLevelType w:val="hybridMultilevel"/>
    <w:tmpl w:val="B5F056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6670E"/>
    <w:multiLevelType w:val="hybridMultilevel"/>
    <w:tmpl w:val="40487CB6"/>
    <w:lvl w:ilvl="0" w:tplc="020ABC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B597628"/>
    <w:multiLevelType w:val="hybridMultilevel"/>
    <w:tmpl w:val="B274A482"/>
    <w:lvl w:ilvl="0" w:tplc="A65A6C1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3FB131DB"/>
    <w:multiLevelType w:val="hybridMultilevel"/>
    <w:tmpl w:val="A4607AD6"/>
    <w:lvl w:ilvl="0" w:tplc="F5E0443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43FF5CB9"/>
    <w:multiLevelType w:val="hybridMultilevel"/>
    <w:tmpl w:val="FE34D136"/>
    <w:lvl w:ilvl="0" w:tplc="B3AC7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F17D4"/>
    <w:multiLevelType w:val="hybridMultilevel"/>
    <w:tmpl w:val="2FB6B5B8"/>
    <w:lvl w:ilvl="0" w:tplc="020ABC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79E2ECE"/>
    <w:multiLevelType w:val="hybridMultilevel"/>
    <w:tmpl w:val="7AA23364"/>
    <w:lvl w:ilvl="0" w:tplc="B3AC7E3A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521DFC"/>
    <w:multiLevelType w:val="hybridMultilevel"/>
    <w:tmpl w:val="A53A4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654C3"/>
    <w:multiLevelType w:val="hybridMultilevel"/>
    <w:tmpl w:val="78DC34E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5F67EE"/>
    <w:multiLevelType w:val="hybridMultilevel"/>
    <w:tmpl w:val="03C62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D426EBD"/>
    <w:multiLevelType w:val="hybridMultilevel"/>
    <w:tmpl w:val="EDD0D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5F45EC"/>
    <w:multiLevelType w:val="multilevel"/>
    <w:tmpl w:val="02DAD054"/>
    <w:lvl w:ilvl="0">
      <w:start w:val="1"/>
      <w:numFmt w:val="decimal"/>
      <w:lvlText w:val="%1."/>
      <w:lvlJc w:val="left"/>
      <w:pPr>
        <w:ind w:left="1050" w:hanging="69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5F4F1E2F"/>
    <w:multiLevelType w:val="multilevel"/>
    <w:tmpl w:val="40C660D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0">
    <w:nsid w:val="62A813CD"/>
    <w:multiLevelType w:val="hybridMultilevel"/>
    <w:tmpl w:val="B3D0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4F97F76"/>
    <w:multiLevelType w:val="hybridMultilevel"/>
    <w:tmpl w:val="52668912"/>
    <w:lvl w:ilvl="0" w:tplc="662E8C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6A227874"/>
    <w:multiLevelType w:val="hybridMultilevel"/>
    <w:tmpl w:val="12F828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F20267"/>
    <w:multiLevelType w:val="hybridMultilevel"/>
    <w:tmpl w:val="FAB0D44A"/>
    <w:lvl w:ilvl="0" w:tplc="B9CE910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706F26DA"/>
    <w:multiLevelType w:val="multilevel"/>
    <w:tmpl w:val="818E8F9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5">
    <w:nsid w:val="70A71711"/>
    <w:multiLevelType w:val="hybridMultilevel"/>
    <w:tmpl w:val="243EE3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A5F58EA"/>
    <w:multiLevelType w:val="hybridMultilevel"/>
    <w:tmpl w:val="DD92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C6B61BC"/>
    <w:multiLevelType w:val="hybridMultilevel"/>
    <w:tmpl w:val="27DA1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A1764A"/>
    <w:multiLevelType w:val="hybridMultilevel"/>
    <w:tmpl w:val="B302C3F8"/>
    <w:lvl w:ilvl="0" w:tplc="8E3C1F1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9">
    <w:nsid w:val="7DC71386"/>
    <w:multiLevelType w:val="hybridMultilevel"/>
    <w:tmpl w:val="26DE7E70"/>
    <w:lvl w:ilvl="0" w:tplc="5F0A7BD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5"/>
  </w:num>
  <w:num w:numId="3">
    <w:abstractNumId w:val="21"/>
  </w:num>
  <w:num w:numId="4">
    <w:abstractNumId w:val="12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27"/>
  </w:num>
  <w:num w:numId="10">
    <w:abstractNumId w:val="15"/>
  </w:num>
  <w:num w:numId="11">
    <w:abstractNumId w:val="17"/>
  </w:num>
  <w:num w:numId="12">
    <w:abstractNumId w:val="20"/>
  </w:num>
  <w:num w:numId="13">
    <w:abstractNumId w:val="28"/>
  </w:num>
  <w:num w:numId="14">
    <w:abstractNumId w:val="6"/>
  </w:num>
  <w:num w:numId="15">
    <w:abstractNumId w:val="23"/>
  </w:num>
  <w:num w:numId="16">
    <w:abstractNumId w:val="7"/>
  </w:num>
  <w:num w:numId="17">
    <w:abstractNumId w:val="5"/>
  </w:num>
  <w:num w:numId="18">
    <w:abstractNumId w:val="14"/>
  </w:num>
  <w:num w:numId="19">
    <w:abstractNumId w:val="9"/>
  </w:num>
  <w:num w:numId="20">
    <w:abstractNumId w:val="3"/>
  </w:num>
  <w:num w:numId="2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4"/>
  </w:num>
  <w:num w:numId="30">
    <w:abstractNumId w:val="22"/>
  </w:num>
  <w:num w:numId="31">
    <w:abstractNumId w:val="10"/>
  </w:num>
  <w:num w:numId="32">
    <w:abstractNumId w:val="18"/>
  </w:num>
  <w:num w:numId="33">
    <w:abstractNumId w:val="19"/>
  </w:num>
  <w:num w:numId="34">
    <w:abstractNumId w:val="2"/>
  </w:num>
  <w:num w:numId="35">
    <w:abstractNumId w:val="13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10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DE0"/>
    <w:rsid w:val="000002EF"/>
    <w:rsid w:val="00005371"/>
    <w:rsid w:val="000072D1"/>
    <w:rsid w:val="00012259"/>
    <w:rsid w:val="00012C1A"/>
    <w:rsid w:val="00012E30"/>
    <w:rsid w:val="00014F97"/>
    <w:rsid w:val="000210FE"/>
    <w:rsid w:val="0002571E"/>
    <w:rsid w:val="00026CED"/>
    <w:rsid w:val="00027A1B"/>
    <w:rsid w:val="00034247"/>
    <w:rsid w:val="00034D86"/>
    <w:rsid w:val="000350B3"/>
    <w:rsid w:val="00035FDB"/>
    <w:rsid w:val="000409D0"/>
    <w:rsid w:val="00041967"/>
    <w:rsid w:val="00041C38"/>
    <w:rsid w:val="00045235"/>
    <w:rsid w:val="0004527E"/>
    <w:rsid w:val="00046A16"/>
    <w:rsid w:val="00046C1B"/>
    <w:rsid w:val="00046C49"/>
    <w:rsid w:val="00050D3C"/>
    <w:rsid w:val="0005163B"/>
    <w:rsid w:val="000526FA"/>
    <w:rsid w:val="00052F0B"/>
    <w:rsid w:val="000535C3"/>
    <w:rsid w:val="00053969"/>
    <w:rsid w:val="00055384"/>
    <w:rsid w:val="000555CE"/>
    <w:rsid w:val="0006050B"/>
    <w:rsid w:val="0006522D"/>
    <w:rsid w:val="000674A9"/>
    <w:rsid w:val="00070A83"/>
    <w:rsid w:val="00070C19"/>
    <w:rsid w:val="000711A5"/>
    <w:rsid w:val="000715A8"/>
    <w:rsid w:val="00072371"/>
    <w:rsid w:val="0007290E"/>
    <w:rsid w:val="000733AE"/>
    <w:rsid w:val="00073D44"/>
    <w:rsid w:val="000761C5"/>
    <w:rsid w:val="0008024F"/>
    <w:rsid w:val="00080C78"/>
    <w:rsid w:val="000815CE"/>
    <w:rsid w:val="00081A18"/>
    <w:rsid w:val="00082323"/>
    <w:rsid w:val="00083FDB"/>
    <w:rsid w:val="00084F61"/>
    <w:rsid w:val="00096482"/>
    <w:rsid w:val="00096D1A"/>
    <w:rsid w:val="000A0BA3"/>
    <w:rsid w:val="000A1F04"/>
    <w:rsid w:val="000A45D5"/>
    <w:rsid w:val="000A6CAD"/>
    <w:rsid w:val="000B67FA"/>
    <w:rsid w:val="000C0D54"/>
    <w:rsid w:val="000C3DD2"/>
    <w:rsid w:val="000C6B2A"/>
    <w:rsid w:val="000C7FA3"/>
    <w:rsid w:val="000D08DE"/>
    <w:rsid w:val="000D1C43"/>
    <w:rsid w:val="000D35D9"/>
    <w:rsid w:val="000D40F8"/>
    <w:rsid w:val="000D6FAB"/>
    <w:rsid w:val="000D7748"/>
    <w:rsid w:val="000E069E"/>
    <w:rsid w:val="000E0A45"/>
    <w:rsid w:val="000E6603"/>
    <w:rsid w:val="000E7AA6"/>
    <w:rsid w:val="000F3F78"/>
    <w:rsid w:val="000F40D8"/>
    <w:rsid w:val="000F6694"/>
    <w:rsid w:val="001004BE"/>
    <w:rsid w:val="001022F3"/>
    <w:rsid w:val="0010453A"/>
    <w:rsid w:val="001045A0"/>
    <w:rsid w:val="00104A63"/>
    <w:rsid w:val="00104BD0"/>
    <w:rsid w:val="00104DDE"/>
    <w:rsid w:val="00104F57"/>
    <w:rsid w:val="00105A93"/>
    <w:rsid w:val="00107C08"/>
    <w:rsid w:val="0011010E"/>
    <w:rsid w:val="00110863"/>
    <w:rsid w:val="00111D21"/>
    <w:rsid w:val="0011479E"/>
    <w:rsid w:val="00115D89"/>
    <w:rsid w:val="00117483"/>
    <w:rsid w:val="00121A3A"/>
    <w:rsid w:val="00123C8C"/>
    <w:rsid w:val="00125428"/>
    <w:rsid w:val="00126795"/>
    <w:rsid w:val="001268B8"/>
    <w:rsid w:val="001303BE"/>
    <w:rsid w:val="00131FAC"/>
    <w:rsid w:val="0013395B"/>
    <w:rsid w:val="00135207"/>
    <w:rsid w:val="001372C2"/>
    <w:rsid w:val="00137AC0"/>
    <w:rsid w:val="00140AA9"/>
    <w:rsid w:val="00145BD0"/>
    <w:rsid w:val="0015164C"/>
    <w:rsid w:val="00153BAC"/>
    <w:rsid w:val="00157B23"/>
    <w:rsid w:val="00164851"/>
    <w:rsid w:val="00166AEF"/>
    <w:rsid w:val="0016731F"/>
    <w:rsid w:val="00171715"/>
    <w:rsid w:val="00171FF4"/>
    <w:rsid w:val="0017533F"/>
    <w:rsid w:val="001767C3"/>
    <w:rsid w:val="00182D4B"/>
    <w:rsid w:val="00185CBD"/>
    <w:rsid w:val="00187204"/>
    <w:rsid w:val="00192673"/>
    <w:rsid w:val="00195522"/>
    <w:rsid w:val="00195568"/>
    <w:rsid w:val="00195C8D"/>
    <w:rsid w:val="001A082A"/>
    <w:rsid w:val="001A3666"/>
    <w:rsid w:val="001B3903"/>
    <w:rsid w:val="001B4F5B"/>
    <w:rsid w:val="001B707A"/>
    <w:rsid w:val="001B70AE"/>
    <w:rsid w:val="001C0463"/>
    <w:rsid w:val="001C4F3B"/>
    <w:rsid w:val="001D1BBB"/>
    <w:rsid w:val="001D2B72"/>
    <w:rsid w:val="001D2BB7"/>
    <w:rsid w:val="001D329A"/>
    <w:rsid w:val="001D4596"/>
    <w:rsid w:val="001E22DE"/>
    <w:rsid w:val="001E408E"/>
    <w:rsid w:val="001E4E77"/>
    <w:rsid w:val="001E7A85"/>
    <w:rsid w:val="001F0C80"/>
    <w:rsid w:val="001F2E44"/>
    <w:rsid w:val="001F310B"/>
    <w:rsid w:val="001F431D"/>
    <w:rsid w:val="001F4B0B"/>
    <w:rsid w:val="001F4E2E"/>
    <w:rsid w:val="001F50BA"/>
    <w:rsid w:val="001F51BE"/>
    <w:rsid w:val="001F5515"/>
    <w:rsid w:val="00200293"/>
    <w:rsid w:val="00202526"/>
    <w:rsid w:val="00202634"/>
    <w:rsid w:val="0020266F"/>
    <w:rsid w:val="00204FAE"/>
    <w:rsid w:val="00212FAA"/>
    <w:rsid w:val="00213744"/>
    <w:rsid w:val="00213AA0"/>
    <w:rsid w:val="002164D4"/>
    <w:rsid w:val="00224E41"/>
    <w:rsid w:val="00232FEE"/>
    <w:rsid w:val="00233957"/>
    <w:rsid w:val="002346DA"/>
    <w:rsid w:val="00237487"/>
    <w:rsid w:val="002379A5"/>
    <w:rsid w:val="00237DBF"/>
    <w:rsid w:val="002421B7"/>
    <w:rsid w:val="00246BCB"/>
    <w:rsid w:val="002506AC"/>
    <w:rsid w:val="00253BC4"/>
    <w:rsid w:val="00255C25"/>
    <w:rsid w:val="00256118"/>
    <w:rsid w:val="00257523"/>
    <w:rsid w:val="00260F9E"/>
    <w:rsid w:val="00261855"/>
    <w:rsid w:val="0026333F"/>
    <w:rsid w:val="0026447C"/>
    <w:rsid w:val="00266DA4"/>
    <w:rsid w:val="00272CD6"/>
    <w:rsid w:val="00275D0F"/>
    <w:rsid w:val="002770EA"/>
    <w:rsid w:val="00280C65"/>
    <w:rsid w:val="0028270C"/>
    <w:rsid w:val="00282E03"/>
    <w:rsid w:val="00283735"/>
    <w:rsid w:val="00283A7E"/>
    <w:rsid w:val="002845E0"/>
    <w:rsid w:val="002857E1"/>
    <w:rsid w:val="0028739D"/>
    <w:rsid w:val="002933F1"/>
    <w:rsid w:val="00294601"/>
    <w:rsid w:val="0029640B"/>
    <w:rsid w:val="002A20EB"/>
    <w:rsid w:val="002B06C8"/>
    <w:rsid w:val="002B5992"/>
    <w:rsid w:val="002B5DBD"/>
    <w:rsid w:val="002C147A"/>
    <w:rsid w:val="002C1C11"/>
    <w:rsid w:val="002C2B88"/>
    <w:rsid w:val="002C3D80"/>
    <w:rsid w:val="002D2D64"/>
    <w:rsid w:val="002D5BB2"/>
    <w:rsid w:val="002D60F2"/>
    <w:rsid w:val="002E0EBB"/>
    <w:rsid w:val="002E5E76"/>
    <w:rsid w:val="002E7D5B"/>
    <w:rsid w:val="002F0E8E"/>
    <w:rsid w:val="002F29C2"/>
    <w:rsid w:val="002F4350"/>
    <w:rsid w:val="00300CF1"/>
    <w:rsid w:val="00300FC2"/>
    <w:rsid w:val="003034F5"/>
    <w:rsid w:val="00304680"/>
    <w:rsid w:val="003130BF"/>
    <w:rsid w:val="003163DF"/>
    <w:rsid w:val="003219AB"/>
    <w:rsid w:val="00324585"/>
    <w:rsid w:val="0032792D"/>
    <w:rsid w:val="00331A32"/>
    <w:rsid w:val="00336F0D"/>
    <w:rsid w:val="003375B2"/>
    <w:rsid w:val="00342A17"/>
    <w:rsid w:val="0034315F"/>
    <w:rsid w:val="00343504"/>
    <w:rsid w:val="00344199"/>
    <w:rsid w:val="003441D5"/>
    <w:rsid w:val="003462D1"/>
    <w:rsid w:val="003507EB"/>
    <w:rsid w:val="00350E78"/>
    <w:rsid w:val="00351D09"/>
    <w:rsid w:val="00351F7F"/>
    <w:rsid w:val="00352468"/>
    <w:rsid w:val="00352606"/>
    <w:rsid w:val="00353E5E"/>
    <w:rsid w:val="00354EE0"/>
    <w:rsid w:val="00355767"/>
    <w:rsid w:val="00360820"/>
    <w:rsid w:val="00362781"/>
    <w:rsid w:val="00362C3D"/>
    <w:rsid w:val="00363F7D"/>
    <w:rsid w:val="003657B3"/>
    <w:rsid w:val="00366406"/>
    <w:rsid w:val="00366EA3"/>
    <w:rsid w:val="00367DE1"/>
    <w:rsid w:val="0037595C"/>
    <w:rsid w:val="003854E9"/>
    <w:rsid w:val="0038578D"/>
    <w:rsid w:val="003868F2"/>
    <w:rsid w:val="00390C3B"/>
    <w:rsid w:val="003923C6"/>
    <w:rsid w:val="003A01F8"/>
    <w:rsid w:val="003A0358"/>
    <w:rsid w:val="003A2942"/>
    <w:rsid w:val="003A755C"/>
    <w:rsid w:val="003B0C1D"/>
    <w:rsid w:val="003B7C08"/>
    <w:rsid w:val="003C0D23"/>
    <w:rsid w:val="003C2A8D"/>
    <w:rsid w:val="003C39C6"/>
    <w:rsid w:val="003D1B43"/>
    <w:rsid w:val="003D3BA6"/>
    <w:rsid w:val="003D583F"/>
    <w:rsid w:val="003D5DE0"/>
    <w:rsid w:val="003E26EC"/>
    <w:rsid w:val="003E60F6"/>
    <w:rsid w:val="003F11E7"/>
    <w:rsid w:val="003F14E1"/>
    <w:rsid w:val="003F44DD"/>
    <w:rsid w:val="003F7F01"/>
    <w:rsid w:val="0040026B"/>
    <w:rsid w:val="004039D0"/>
    <w:rsid w:val="0040419E"/>
    <w:rsid w:val="00404707"/>
    <w:rsid w:val="0040555A"/>
    <w:rsid w:val="00407737"/>
    <w:rsid w:val="00410666"/>
    <w:rsid w:val="00412E2E"/>
    <w:rsid w:val="00412F36"/>
    <w:rsid w:val="00413B65"/>
    <w:rsid w:val="0041677F"/>
    <w:rsid w:val="00416EE5"/>
    <w:rsid w:val="004203A1"/>
    <w:rsid w:val="0042048D"/>
    <w:rsid w:val="004208F0"/>
    <w:rsid w:val="00427E36"/>
    <w:rsid w:val="0043084B"/>
    <w:rsid w:val="00434D6E"/>
    <w:rsid w:val="00436D3F"/>
    <w:rsid w:val="00440FBE"/>
    <w:rsid w:val="0044375E"/>
    <w:rsid w:val="0044404D"/>
    <w:rsid w:val="00452E2D"/>
    <w:rsid w:val="0045429C"/>
    <w:rsid w:val="004547DD"/>
    <w:rsid w:val="00455322"/>
    <w:rsid w:val="00456859"/>
    <w:rsid w:val="00461948"/>
    <w:rsid w:val="00462504"/>
    <w:rsid w:val="0048125E"/>
    <w:rsid w:val="00481329"/>
    <w:rsid w:val="00481723"/>
    <w:rsid w:val="0048205E"/>
    <w:rsid w:val="00482349"/>
    <w:rsid w:val="00482EE0"/>
    <w:rsid w:val="004835A4"/>
    <w:rsid w:val="004849D2"/>
    <w:rsid w:val="00484BAE"/>
    <w:rsid w:val="00485646"/>
    <w:rsid w:val="004859B7"/>
    <w:rsid w:val="004862A8"/>
    <w:rsid w:val="00495411"/>
    <w:rsid w:val="0049750B"/>
    <w:rsid w:val="004A1B07"/>
    <w:rsid w:val="004A1CAC"/>
    <w:rsid w:val="004A335E"/>
    <w:rsid w:val="004A3AFC"/>
    <w:rsid w:val="004A40E2"/>
    <w:rsid w:val="004A4D8D"/>
    <w:rsid w:val="004A4F5B"/>
    <w:rsid w:val="004A6FB3"/>
    <w:rsid w:val="004B058C"/>
    <w:rsid w:val="004B0D39"/>
    <w:rsid w:val="004B17AA"/>
    <w:rsid w:val="004B21B1"/>
    <w:rsid w:val="004B2838"/>
    <w:rsid w:val="004C053F"/>
    <w:rsid w:val="004C3EB8"/>
    <w:rsid w:val="004C550B"/>
    <w:rsid w:val="004D12E9"/>
    <w:rsid w:val="004D1BAA"/>
    <w:rsid w:val="004D6C05"/>
    <w:rsid w:val="004D762A"/>
    <w:rsid w:val="004E1B5D"/>
    <w:rsid w:val="004E32A6"/>
    <w:rsid w:val="004E4342"/>
    <w:rsid w:val="004E78E8"/>
    <w:rsid w:val="004F17EE"/>
    <w:rsid w:val="004F3A3B"/>
    <w:rsid w:val="004F4EDB"/>
    <w:rsid w:val="00500BF0"/>
    <w:rsid w:val="00504B43"/>
    <w:rsid w:val="00506919"/>
    <w:rsid w:val="005121BC"/>
    <w:rsid w:val="00514285"/>
    <w:rsid w:val="00515D4E"/>
    <w:rsid w:val="0051637C"/>
    <w:rsid w:val="00522DB5"/>
    <w:rsid w:val="005262D4"/>
    <w:rsid w:val="00526690"/>
    <w:rsid w:val="00534891"/>
    <w:rsid w:val="00535449"/>
    <w:rsid w:val="00536489"/>
    <w:rsid w:val="005364B8"/>
    <w:rsid w:val="005374B4"/>
    <w:rsid w:val="0054017F"/>
    <w:rsid w:val="00540C1C"/>
    <w:rsid w:val="00542953"/>
    <w:rsid w:val="00542B74"/>
    <w:rsid w:val="00543F9F"/>
    <w:rsid w:val="00544470"/>
    <w:rsid w:val="00546E82"/>
    <w:rsid w:val="00551799"/>
    <w:rsid w:val="00551DBC"/>
    <w:rsid w:val="00563751"/>
    <w:rsid w:val="00564AB9"/>
    <w:rsid w:val="00566AFC"/>
    <w:rsid w:val="005672BB"/>
    <w:rsid w:val="00573EB2"/>
    <w:rsid w:val="00581069"/>
    <w:rsid w:val="00581739"/>
    <w:rsid w:val="00584C5E"/>
    <w:rsid w:val="0059042F"/>
    <w:rsid w:val="005946CB"/>
    <w:rsid w:val="005961B0"/>
    <w:rsid w:val="00596937"/>
    <w:rsid w:val="005974A4"/>
    <w:rsid w:val="005A43EB"/>
    <w:rsid w:val="005A51D4"/>
    <w:rsid w:val="005A60D6"/>
    <w:rsid w:val="005A68A2"/>
    <w:rsid w:val="005B01F0"/>
    <w:rsid w:val="005B1ED9"/>
    <w:rsid w:val="005C2114"/>
    <w:rsid w:val="005C51EF"/>
    <w:rsid w:val="005C728D"/>
    <w:rsid w:val="005D1BDC"/>
    <w:rsid w:val="005D4BE7"/>
    <w:rsid w:val="005D6913"/>
    <w:rsid w:val="005D780A"/>
    <w:rsid w:val="005D7F9D"/>
    <w:rsid w:val="005E131E"/>
    <w:rsid w:val="005E15E1"/>
    <w:rsid w:val="005E1C25"/>
    <w:rsid w:val="005E3566"/>
    <w:rsid w:val="005E35CA"/>
    <w:rsid w:val="005E4312"/>
    <w:rsid w:val="005E5681"/>
    <w:rsid w:val="005E5A75"/>
    <w:rsid w:val="005E63A5"/>
    <w:rsid w:val="005E64F8"/>
    <w:rsid w:val="005E6695"/>
    <w:rsid w:val="005E6DB8"/>
    <w:rsid w:val="005F2E43"/>
    <w:rsid w:val="005F4222"/>
    <w:rsid w:val="005F75B5"/>
    <w:rsid w:val="006068EB"/>
    <w:rsid w:val="00606CE9"/>
    <w:rsid w:val="0060762E"/>
    <w:rsid w:val="00607E5B"/>
    <w:rsid w:val="00610F23"/>
    <w:rsid w:val="0061272E"/>
    <w:rsid w:val="00612A9B"/>
    <w:rsid w:val="0061443D"/>
    <w:rsid w:val="006154E2"/>
    <w:rsid w:val="0061565D"/>
    <w:rsid w:val="00616616"/>
    <w:rsid w:val="006207AB"/>
    <w:rsid w:val="00620956"/>
    <w:rsid w:val="00622CBA"/>
    <w:rsid w:val="00622FB1"/>
    <w:rsid w:val="006242AB"/>
    <w:rsid w:val="00625864"/>
    <w:rsid w:val="0063041D"/>
    <w:rsid w:val="0063684F"/>
    <w:rsid w:val="00636FB3"/>
    <w:rsid w:val="006437E0"/>
    <w:rsid w:val="00644682"/>
    <w:rsid w:val="00646B76"/>
    <w:rsid w:val="00650170"/>
    <w:rsid w:val="00651643"/>
    <w:rsid w:val="00653F57"/>
    <w:rsid w:val="00655A0D"/>
    <w:rsid w:val="00660FD1"/>
    <w:rsid w:val="006619F0"/>
    <w:rsid w:val="00670F9E"/>
    <w:rsid w:val="006719FA"/>
    <w:rsid w:val="0067226C"/>
    <w:rsid w:val="00673EF5"/>
    <w:rsid w:val="00674BAF"/>
    <w:rsid w:val="00675665"/>
    <w:rsid w:val="006773E5"/>
    <w:rsid w:val="00677C2F"/>
    <w:rsid w:val="00681A6F"/>
    <w:rsid w:val="006847E8"/>
    <w:rsid w:val="0068502E"/>
    <w:rsid w:val="00692EB0"/>
    <w:rsid w:val="00697BA5"/>
    <w:rsid w:val="006A1BA2"/>
    <w:rsid w:val="006A22F9"/>
    <w:rsid w:val="006A6527"/>
    <w:rsid w:val="006B2423"/>
    <w:rsid w:val="006B3AB8"/>
    <w:rsid w:val="006B3F54"/>
    <w:rsid w:val="006B3F9A"/>
    <w:rsid w:val="006B5B90"/>
    <w:rsid w:val="006B6DD6"/>
    <w:rsid w:val="006B71E6"/>
    <w:rsid w:val="006C1F43"/>
    <w:rsid w:val="006C36AC"/>
    <w:rsid w:val="006C4543"/>
    <w:rsid w:val="006C45A5"/>
    <w:rsid w:val="006C6D70"/>
    <w:rsid w:val="006D2837"/>
    <w:rsid w:val="006D4B73"/>
    <w:rsid w:val="006E1385"/>
    <w:rsid w:val="006E160A"/>
    <w:rsid w:val="006E2219"/>
    <w:rsid w:val="006E430E"/>
    <w:rsid w:val="006E7A9E"/>
    <w:rsid w:val="006F1248"/>
    <w:rsid w:val="006F2E3F"/>
    <w:rsid w:val="006F2EDF"/>
    <w:rsid w:val="006F5444"/>
    <w:rsid w:val="006F5F22"/>
    <w:rsid w:val="006F775E"/>
    <w:rsid w:val="00700A2B"/>
    <w:rsid w:val="00701FB3"/>
    <w:rsid w:val="007035AF"/>
    <w:rsid w:val="007057D1"/>
    <w:rsid w:val="0071145C"/>
    <w:rsid w:val="00712870"/>
    <w:rsid w:val="00713234"/>
    <w:rsid w:val="00714720"/>
    <w:rsid w:val="007148C9"/>
    <w:rsid w:val="0071526B"/>
    <w:rsid w:val="0071562B"/>
    <w:rsid w:val="00715799"/>
    <w:rsid w:val="00716317"/>
    <w:rsid w:val="0071652B"/>
    <w:rsid w:val="00720F9C"/>
    <w:rsid w:val="00723B3F"/>
    <w:rsid w:val="007308A4"/>
    <w:rsid w:val="00733E6A"/>
    <w:rsid w:val="007413B7"/>
    <w:rsid w:val="00742D4F"/>
    <w:rsid w:val="00742FF5"/>
    <w:rsid w:val="0074369B"/>
    <w:rsid w:val="007438C1"/>
    <w:rsid w:val="007439FA"/>
    <w:rsid w:val="00745A76"/>
    <w:rsid w:val="00745C17"/>
    <w:rsid w:val="00750058"/>
    <w:rsid w:val="007503FA"/>
    <w:rsid w:val="007542E2"/>
    <w:rsid w:val="007550F7"/>
    <w:rsid w:val="007577D9"/>
    <w:rsid w:val="00762B25"/>
    <w:rsid w:val="00767263"/>
    <w:rsid w:val="00767E5B"/>
    <w:rsid w:val="007718F5"/>
    <w:rsid w:val="00772318"/>
    <w:rsid w:val="007744CA"/>
    <w:rsid w:val="00774F5C"/>
    <w:rsid w:val="007750F0"/>
    <w:rsid w:val="00776276"/>
    <w:rsid w:val="0078089F"/>
    <w:rsid w:val="00783E55"/>
    <w:rsid w:val="007868AB"/>
    <w:rsid w:val="0079426D"/>
    <w:rsid w:val="00794859"/>
    <w:rsid w:val="007A0745"/>
    <w:rsid w:val="007A1612"/>
    <w:rsid w:val="007A491A"/>
    <w:rsid w:val="007A5304"/>
    <w:rsid w:val="007A5793"/>
    <w:rsid w:val="007A7B91"/>
    <w:rsid w:val="007B0BCE"/>
    <w:rsid w:val="007B320E"/>
    <w:rsid w:val="007B3F50"/>
    <w:rsid w:val="007B4984"/>
    <w:rsid w:val="007B6F7E"/>
    <w:rsid w:val="007B7012"/>
    <w:rsid w:val="007C0406"/>
    <w:rsid w:val="007C1771"/>
    <w:rsid w:val="007C5DDA"/>
    <w:rsid w:val="007C5FF9"/>
    <w:rsid w:val="007C7630"/>
    <w:rsid w:val="007D0CD6"/>
    <w:rsid w:val="007D2B4D"/>
    <w:rsid w:val="007D3346"/>
    <w:rsid w:val="007D38E3"/>
    <w:rsid w:val="007D621B"/>
    <w:rsid w:val="007E1E63"/>
    <w:rsid w:val="007E2484"/>
    <w:rsid w:val="007E36FC"/>
    <w:rsid w:val="007E403D"/>
    <w:rsid w:val="007E4402"/>
    <w:rsid w:val="007E4A7C"/>
    <w:rsid w:val="007E6D1C"/>
    <w:rsid w:val="007F02BD"/>
    <w:rsid w:val="007F0ED9"/>
    <w:rsid w:val="007F113D"/>
    <w:rsid w:val="007F21FF"/>
    <w:rsid w:val="007F2BDF"/>
    <w:rsid w:val="007F31F9"/>
    <w:rsid w:val="007F3BF2"/>
    <w:rsid w:val="007F3D9F"/>
    <w:rsid w:val="007F786D"/>
    <w:rsid w:val="008009F0"/>
    <w:rsid w:val="008045B6"/>
    <w:rsid w:val="00804956"/>
    <w:rsid w:val="0081284D"/>
    <w:rsid w:val="00812B94"/>
    <w:rsid w:val="008134C5"/>
    <w:rsid w:val="00815882"/>
    <w:rsid w:val="00815C31"/>
    <w:rsid w:val="00827534"/>
    <w:rsid w:val="00827967"/>
    <w:rsid w:val="00830353"/>
    <w:rsid w:val="00833D62"/>
    <w:rsid w:val="008347D8"/>
    <w:rsid w:val="0083554B"/>
    <w:rsid w:val="00835894"/>
    <w:rsid w:val="00837A19"/>
    <w:rsid w:val="008428B1"/>
    <w:rsid w:val="008473C5"/>
    <w:rsid w:val="008476D5"/>
    <w:rsid w:val="00850C21"/>
    <w:rsid w:val="00851EFD"/>
    <w:rsid w:val="00851FAD"/>
    <w:rsid w:val="00855F78"/>
    <w:rsid w:val="0085626D"/>
    <w:rsid w:val="00857082"/>
    <w:rsid w:val="00863916"/>
    <w:rsid w:val="00863DFE"/>
    <w:rsid w:val="00864467"/>
    <w:rsid w:val="00864BD1"/>
    <w:rsid w:val="00865747"/>
    <w:rsid w:val="00871EE3"/>
    <w:rsid w:val="008740B2"/>
    <w:rsid w:val="008767D9"/>
    <w:rsid w:val="00876D6F"/>
    <w:rsid w:val="0088091C"/>
    <w:rsid w:val="00882522"/>
    <w:rsid w:val="00883FE3"/>
    <w:rsid w:val="00887C2E"/>
    <w:rsid w:val="00892931"/>
    <w:rsid w:val="00894957"/>
    <w:rsid w:val="008A31DC"/>
    <w:rsid w:val="008A6320"/>
    <w:rsid w:val="008B28B5"/>
    <w:rsid w:val="008B2933"/>
    <w:rsid w:val="008B3E75"/>
    <w:rsid w:val="008B6BBA"/>
    <w:rsid w:val="008C2E34"/>
    <w:rsid w:val="008C37AC"/>
    <w:rsid w:val="008C6EB2"/>
    <w:rsid w:val="008D13D2"/>
    <w:rsid w:val="008D180E"/>
    <w:rsid w:val="008D1FB5"/>
    <w:rsid w:val="008D3013"/>
    <w:rsid w:val="008D43B7"/>
    <w:rsid w:val="008D573D"/>
    <w:rsid w:val="008D650A"/>
    <w:rsid w:val="008E0EEF"/>
    <w:rsid w:val="008E157F"/>
    <w:rsid w:val="008E2EC8"/>
    <w:rsid w:val="008E3840"/>
    <w:rsid w:val="008E3C9F"/>
    <w:rsid w:val="008E711F"/>
    <w:rsid w:val="008F1003"/>
    <w:rsid w:val="008F288D"/>
    <w:rsid w:val="008F601A"/>
    <w:rsid w:val="008F73D7"/>
    <w:rsid w:val="00903A48"/>
    <w:rsid w:val="00905465"/>
    <w:rsid w:val="00910B45"/>
    <w:rsid w:val="009120AF"/>
    <w:rsid w:val="0091230A"/>
    <w:rsid w:val="009132A0"/>
    <w:rsid w:val="00913BB5"/>
    <w:rsid w:val="00920708"/>
    <w:rsid w:val="009256BA"/>
    <w:rsid w:val="009269F6"/>
    <w:rsid w:val="00927065"/>
    <w:rsid w:val="00927BF2"/>
    <w:rsid w:val="0093227A"/>
    <w:rsid w:val="009340FC"/>
    <w:rsid w:val="009341FB"/>
    <w:rsid w:val="00937D9B"/>
    <w:rsid w:val="00941787"/>
    <w:rsid w:val="00942702"/>
    <w:rsid w:val="00944027"/>
    <w:rsid w:val="00944EA7"/>
    <w:rsid w:val="00945B1D"/>
    <w:rsid w:val="00946005"/>
    <w:rsid w:val="00953CC0"/>
    <w:rsid w:val="009554FC"/>
    <w:rsid w:val="009555A3"/>
    <w:rsid w:val="00962908"/>
    <w:rsid w:val="00963B06"/>
    <w:rsid w:val="0096438A"/>
    <w:rsid w:val="0096550D"/>
    <w:rsid w:val="00965ADD"/>
    <w:rsid w:val="00970DAC"/>
    <w:rsid w:val="009715FD"/>
    <w:rsid w:val="00973FCE"/>
    <w:rsid w:val="0097526E"/>
    <w:rsid w:val="00976B51"/>
    <w:rsid w:val="00977C56"/>
    <w:rsid w:val="0098182D"/>
    <w:rsid w:val="00983B50"/>
    <w:rsid w:val="00984B56"/>
    <w:rsid w:val="0098508E"/>
    <w:rsid w:val="00987138"/>
    <w:rsid w:val="00994FB2"/>
    <w:rsid w:val="0099585F"/>
    <w:rsid w:val="009A0F2A"/>
    <w:rsid w:val="009A434F"/>
    <w:rsid w:val="009A48CF"/>
    <w:rsid w:val="009A4D57"/>
    <w:rsid w:val="009A64C5"/>
    <w:rsid w:val="009A776E"/>
    <w:rsid w:val="009A7FFC"/>
    <w:rsid w:val="009B1269"/>
    <w:rsid w:val="009B28CE"/>
    <w:rsid w:val="009B4666"/>
    <w:rsid w:val="009B4D0F"/>
    <w:rsid w:val="009B57A3"/>
    <w:rsid w:val="009B5ED2"/>
    <w:rsid w:val="009C2435"/>
    <w:rsid w:val="009C2616"/>
    <w:rsid w:val="009C499C"/>
    <w:rsid w:val="009C531A"/>
    <w:rsid w:val="009D1077"/>
    <w:rsid w:val="009D1683"/>
    <w:rsid w:val="009D2133"/>
    <w:rsid w:val="009D2CE0"/>
    <w:rsid w:val="009E0D4D"/>
    <w:rsid w:val="009E23DE"/>
    <w:rsid w:val="009F2712"/>
    <w:rsid w:val="009F4693"/>
    <w:rsid w:val="009F5100"/>
    <w:rsid w:val="009F74A8"/>
    <w:rsid w:val="00A04CB2"/>
    <w:rsid w:val="00A1281D"/>
    <w:rsid w:val="00A137AF"/>
    <w:rsid w:val="00A146DB"/>
    <w:rsid w:val="00A1748A"/>
    <w:rsid w:val="00A21515"/>
    <w:rsid w:val="00A216B6"/>
    <w:rsid w:val="00A21A1D"/>
    <w:rsid w:val="00A230DF"/>
    <w:rsid w:val="00A250BF"/>
    <w:rsid w:val="00A31577"/>
    <w:rsid w:val="00A32064"/>
    <w:rsid w:val="00A33253"/>
    <w:rsid w:val="00A35807"/>
    <w:rsid w:val="00A44C58"/>
    <w:rsid w:val="00A46216"/>
    <w:rsid w:val="00A46333"/>
    <w:rsid w:val="00A51061"/>
    <w:rsid w:val="00A53942"/>
    <w:rsid w:val="00A55908"/>
    <w:rsid w:val="00A613B5"/>
    <w:rsid w:val="00A669C5"/>
    <w:rsid w:val="00A676D3"/>
    <w:rsid w:val="00A67EDC"/>
    <w:rsid w:val="00A72204"/>
    <w:rsid w:val="00A72FC2"/>
    <w:rsid w:val="00A73C2A"/>
    <w:rsid w:val="00A74C3D"/>
    <w:rsid w:val="00A76872"/>
    <w:rsid w:val="00A77788"/>
    <w:rsid w:val="00A82E70"/>
    <w:rsid w:val="00A84496"/>
    <w:rsid w:val="00A86098"/>
    <w:rsid w:val="00A930D4"/>
    <w:rsid w:val="00A93F36"/>
    <w:rsid w:val="00A9431C"/>
    <w:rsid w:val="00A95C33"/>
    <w:rsid w:val="00AA1D1F"/>
    <w:rsid w:val="00AA32D6"/>
    <w:rsid w:val="00AA41FC"/>
    <w:rsid w:val="00AA7BE4"/>
    <w:rsid w:val="00AB09CA"/>
    <w:rsid w:val="00AB5FDB"/>
    <w:rsid w:val="00AB73A4"/>
    <w:rsid w:val="00AB7807"/>
    <w:rsid w:val="00AB7DFE"/>
    <w:rsid w:val="00AC14DE"/>
    <w:rsid w:val="00AC36FE"/>
    <w:rsid w:val="00AC3817"/>
    <w:rsid w:val="00AC3CA4"/>
    <w:rsid w:val="00AC506E"/>
    <w:rsid w:val="00AC6F9B"/>
    <w:rsid w:val="00AC7330"/>
    <w:rsid w:val="00AD29AB"/>
    <w:rsid w:val="00AD39DA"/>
    <w:rsid w:val="00AD5B79"/>
    <w:rsid w:val="00AE6A55"/>
    <w:rsid w:val="00AE6AE8"/>
    <w:rsid w:val="00AE6BCC"/>
    <w:rsid w:val="00AF2756"/>
    <w:rsid w:val="00AF63ED"/>
    <w:rsid w:val="00B01E1C"/>
    <w:rsid w:val="00B0426B"/>
    <w:rsid w:val="00B042D8"/>
    <w:rsid w:val="00B07BA4"/>
    <w:rsid w:val="00B13D88"/>
    <w:rsid w:val="00B15D1A"/>
    <w:rsid w:val="00B16B2B"/>
    <w:rsid w:val="00B20429"/>
    <w:rsid w:val="00B20497"/>
    <w:rsid w:val="00B217B8"/>
    <w:rsid w:val="00B230CB"/>
    <w:rsid w:val="00B245F3"/>
    <w:rsid w:val="00B27955"/>
    <w:rsid w:val="00B311AB"/>
    <w:rsid w:val="00B3145A"/>
    <w:rsid w:val="00B32267"/>
    <w:rsid w:val="00B4093E"/>
    <w:rsid w:val="00B41DDA"/>
    <w:rsid w:val="00B43127"/>
    <w:rsid w:val="00B45D7E"/>
    <w:rsid w:val="00B5378E"/>
    <w:rsid w:val="00B540CA"/>
    <w:rsid w:val="00B6170A"/>
    <w:rsid w:val="00B61B55"/>
    <w:rsid w:val="00B6310C"/>
    <w:rsid w:val="00B63A56"/>
    <w:rsid w:val="00B66C94"/>
    <w:rsid w:val="00B675CD"/>
    <w:rsid w:val="00B745D3"/>
    <w:rsid w:val="00B753B3"/>
    <w:rsid w:val="00B77204"/>
    <w:rsid w:val="00B80847"/>
    <w:rsid w:val="00B81651"/>
    <w:rsid w:val="00B8177E"/>
    <w:rsid w:val="00B81A58"/>
    <w:rsid w:val="00B82FCE"/>
    <w:rsid w:val="00B85C8A"/>
    <w:rsid w:val="00B87BCD"/>
    <w:rsid w:val="00B92C40"/>
    <w:rsid w:val="00B93C05"/>
    <w:rsid w:val="00B93FBD"/>
    <w:rsid w:val="00B944BB"/>
    <w:rsid w:val="00B94BFC"/>
    <w:rsid w:val="00B962F0"/>
    <w:rsid w:val="00B967F9"/>
    <w:rsid w:val="00B9696D"/>
    <w:rsid w:val="00B97C5D"/>
    <w:rsid w:val="00BA02CF"/>
    <w:rsid w:val="00BA0C86"/>
    <w:rsid w:val="00BA6417"/>
    <w:rsid w:val="00BB3E63"/>
    <w:rsid w:val="00BB61F1"/>
    <w:rsid w:val="00BC4DAA"/>
    <w:rsid w:val="00BC7ACE"/>
    <w:rsid w:val="00BD20AC"/>
    <w:rsid w:val="00BD596E"/>
    <w:rsid w:val="00BD6F64"/>
    <w:rsid w:val="00BE0B8D"/>
    <w:rsid w:val="00BF137F"/>
    <w:rsid w:val="00BF2E06"/>
    <w:rsid w:val="00BF5E63"/>
    <w:rsid w:val="00C027C2"/>
    <w:rsid w:val="00C049D9"/>
    <w:rsid w:val="00C17E54"/>
    <w:rsid w:val="00C17FAE"/>
    <w:rsid w:val="00C213A8"/>
    <w:rsid w:val="00C2150C"/>
    <w:rsid w:val="00C24460"/>
    <w:rsid w:val="00C3620D"/>
    <w:rsid w:val="00C3719A"/>
    <w:rsid w:val="00C4409B"/>
    <w:rsid w:val="00C4526A"/>
    <w:rsid w:val="00C4695E"/>
    <w:rsid w:val="00C54DB3"/>
    <w:rsid w:val="00C62FD1"/>
    <w:rsid w:val="00C67911"/>
    <w:rsid w:val="00C747AB"/>
    <w:rsid w:val="00C74FAF"/>
    <w:rsid w:val="00C7598A"/>
    <w:rsid w:val="00C77588"/>
    <w:rsid w:val="00C803A1"/>
    <w:rsid w:val="00C86C0B"/>
    <w:rsid w:val="00C86DE0"/>
    <w:rsid w:val="00C95B28"/>
    <w:rsid w:val="00CA11C9"/>
    <w:rsid w:val="00CA3B88"/>
    <w:rsid w:val="00CA6394"/>
    <w:rsid w:val="00CB53DD"/>
    <w:rsid w:val="00CB7779"/>
    <w:rsid w:val="00CC0FD8"/>
    <w:rsid w:val="00CC240F"/>
    <w:rsid w:val="00CC2F2A"/>
    <w:rsid w:val="00CC6636"/>
    <w:rsid w:val="00CD28CD"/>
    <w:rsid w:val="00CD4597"/>
    <w:rsid w:val="00CD59F3"/>
    <w:rsid w:val="00CE0B79"/>
    <w:rsid w:val="00CE0BDF"/>
    <w:rsid w:val="00CE2834"/>
    <w:rsid w:val="00CE4F4B"/>
    <w:rsid w:val="00CE65FA"/>
    <w:rsid w:val="00CF1A09"/>
    <w:rsid w:val="00CF33C6"/>
    <w:rsid w:val="00CF458B"/>
    <w:rsid w:val="00CF6F71"/>
    <w:rsid w:val="00D01126"/>
    <w:rsid w:val="00D01174"/>
    <w:rsid w:val="00D026D7"/>
    <w:rsid w:val="00D043D6"/>
    <w:rsid w:val="00D047B4"/>
    <w:rsid w:val="00D07C21"/>
    <w:rsid w:val="00D1273C"/>
    <w:rsid w:val="00D14E79"/>
    <w:rsid w:val="00D1640F"/>
    <w:rsid w:val="00D1749D"/>
    <w:rsid w:val="00D20443"/>
    <w:rsid w:val="00D3019E"/>
    <w:rsid w:val="00D310D3"/>
    <w:rsid w:val="00D3155A"/>
    <w:rsid w:val="00D37D11"/>
    <w:rsid w:val="00D4195F"/>
    <w:rsid w:val="00D42070"/>
    <w:rsid w:val="00D4375F"/>
    <w:rsid w:val="00D44FAE"/>
    <w:rsid w:val="00D466E8"/>
    <w:rsid w:val="00D46F8D"/>
    <w:rsid w:val="00D47171"/>
    <w:rsid w:val="00D50311"/>
    <w:rsid w:val="00D50F9E"/>
    <w:rsid w:val="00D551C6"/>
    <w:rsid w:val="00D55A96"/>
    <w:rsid w:val="00D55B17"/>
    <w:rsid w:val="00D63C6A"/>
    <w:rsid w:val="00D64733"/>
    <w:rsid w:val="00D702B7"/>
    <w:rsid w:val="00D7066D"/>
    <w:rsid w:val="00D72023"/>
    <w:rsid w:val="00D729DD"/>
    <w:rsid w:val="00D74600"/>
    <w:rsid w:val="00D74BF3"/>
    <w:rsid w:val="00D84151"/>
    <w:rsid w:val="00D84A31"/>
    <w:rsid w:val="00D84EBE"/>
    <w:rsid w:val="00D8672C"/>
    <w:rsid w:val="00D90627"/>
    <w:rsid w:val="00D914C2"/>
    <w:rsid w:val="00D91C55"/>
    <w:rsid w:val="00D93D7C"/>
    <w:rsid w:val="00DA1386"/>
    <w:rsid w:val="00DA4ADF"/>
    <w:rsid w:val="00DB018C"/>
    <w:rsid w:val="00DB0629"/>
    <w:rsid w:val="00DB0B48"/>
    <w:rsid w:val="00DB22DA"/>
    <w:rsid w:val="00DB239D"/>
    <w:rsid w:val="00DB4E8B"/>
    <w:rsid w:val="00DB6882"/>
    <w:rsid w:val="00DB798B"/>
    <w:rsid w:val="00DC1065"/>
    <w:rsid w:val="00DC1D70"/>
    <w:rsid w:val="00DC2BB9"/>
    <w:rsid w:val="00DC71FF"/>
    <w:rsid w:val="00DD1416"/>
    <w:rsid w:val="00DD301A"/>
    <w:rsid w:val="00DD4E84"/>
    <w:rsid w:val="00DE3094"/>
    <w:rsid w:val="00DE3998"/>
    <w:rsid w:val="00DF018C"/>
    <w:rsid w:val="00DF1786"/>
    <w:rsid w:val="00DF28BC"/>
    <w:rsid w:val="00DF717E"/>
    <w:rsid w:val="00DF7A23"/>
    <w:rsid w:val="00E03587"/>
    <w:rsid w:val="00E038DC"/>
    <w:rsid w:val="00E059EC"/>
    <w:rsid w:val="00E05B16"/>
    <w:rsid w:val="00E05B79"/>
    <w:rsid w:val="00E07D84"/>
    <w:rsid w:val="00E07F7B"/>
    <w:rsid w:val="00E173EE"/>
    <w:rsid w:val="00E224CA"/>
    <w:rsid w:val="00E23088"/>
    <w:rsid w:val="00E25F7A"/>
    <w:rsid w:val="00E26D96"/>
    <w:rsid w:val="00E3302B"/>
    <w:rsid w:val="00E335CE"/>
    <w:rsid w:val="00E355E0"/>
    <w:rsid w:val="00E3667D"/>
    <w:rsid w:val="00E37C4E"/>
    <w:rsid w:val="00E42EDB"/>
    <w:rsid w:val="00E43B18"/>
    <w:rsid w:val="00E51EAE"/>
    <w:rsid w:val="00E55A83"/>
    <w:rsid w:val="00E56E3E"/>
    <w:rsid w:val="00E63716"/>
    <w:rsid w:val="00E67288"/>
    <w:rsid w:val="00E7006C"/>
    <w:rsid w:val="00E71373"/>
    <w:rsid w:val="00E71FCE"/>
    <w:rsid w:val="00E72D4F"/>
    <w:rsid w:val="00E73448"/>
    <w:rsid w:val="00E73B30"/>
    <w:rsid w:val="00E776B5"/>
    <w:rsid w:val="00E831A0"/>
    <w:rsid w:val="00E85AAB"/>
    <w:rsid w:val="00E91A62"/>
    <w:rsid w:val="00E951DB"/>
    <w:rsid w:val="00E95365"/>
    <w:rsid w:val="00EA0C1E"/>
    <w:rsid w:val="00EA4281"/>
    <w:rsid w:val="00EA5753"/>
    <w:rsid w:val="00EA738A"/>
    <w:rsid w:val="00EB7F57"/>
    <w:rsid w:val="00EC0026"/>
    <w:rsid w:val="00EC318A"/>
    <w:rsid w:val="00EC3ECA"/>
    <w:rsid w:val="00EC4D46"/>
    <w:rsid w:val="00EC54EF"/>
    <w:rsid w:val="00EC71F5"/>
    <w:rsid w:val="00EE0C1B"/>
    <w:rsid w:val="00EE1A6A"/>
    <w:rsid w:val="00EE5116"/>
    <w:rsid w:val="00EE7654"/>
    <w:rsid w:val="00EF02F0"/>
    <w:rsid w:val="00EF119F"/>
    <w:rsid w:val="00EF1FFE"/>
    <w:rsid w:val="00EF28CC"/>
    <w:rsid w:val="00EF639B"/>
    <w:rsid w:val="00F0365A"/>
    <w:rsid w:val="00F04195"/>
    <w:rsid w:val="00F131D6"/>
    <w:rsid w:val="00F15589"/>
    <w:rsid w:val="00F15B73"/>
    <w:rsid w:val="00F169E2"/>
    <w:rsid w:val="00F2021C"/>
    <w:rsid w:val="00F24C85"/>
    <w:rsid w:val="00F3461B"/>
    <w:rsid w:val="00F40A59"/>
    <w:rsid w:val="00F41214"/>
    <w:rsid w:val="00F41648"/>
    <w:rsid w:val="00F42844"/>
    <w:rsid w:val="00F429FD"/>
    <w:rsid w:val="00F448FE"/>
    <w:rsid w:val="00F46996"/>
    <w:rsid w:val="00F502B8"/>
    <w:rsid w:val="00F50788"/>
    <w:rsid w:val="00F51AC1"/>
    <w:rsid w:val="00F5285B"/>
    <w:rsid w:val="00F529BC"/>
    <w:rsid w:val="00F54C4F"/>
    <w:rsid w:val="00F66369"/>
    <w:rsid w:val="00F679A5"/>
    <w:rsid w:val="00F74381"/>
    <w:rsid w:val="00F74F1F"/>
    <w:rsid w:val="00F756F4"/>
    <w:rsid w:val="00F76707"/>
    <w:rsid w:val="00F76F6E"/>
    <w:rsid w:val="00F77F9F"/>
    <w:rsid w:val="00F81B92"/>
    <w:rsid w:val="00F82021"/>
    <w:rsid w:val="00F835AA"/>
    <w:rsid w:val="00F85454"/>
    <w:rsid w:val="00F85666"/>
    <w:rsid w:val="00F860A0"/>
    <w:rsid w:val="00F86EFC"/>
    <w:rsid w:val="00F91296"/>
    <w:rsid w:val="00F92A5C"/>
    <w:rsid w:val="00F93E2E"/>
    <w:rsid w:val="00F95535"/>
    <w:rsid w:val="00F9612E"/>
    <w:rsid w:val="00FA113B"/>
    <w:rsid w:val="00FA1709"/>
    <w:rsid w:val="00FB7B38"/>
    <w:rsid w:val="00FC199A"/>
    <w:rsid w:val="00FC1B6F"/>
    <w:rsid w:val="00FC2B20"/>
    <w:rsid w:val="00FC2BA0"/>
    <w:rsid w:val="00FC5299"/>
    <w:rsid w:val="00FC5793"/>
    <w:rsid w:val="00FC5E0B"/>
    <w:rsid w:val="00FD281C"/>
    <w:rsid w:val="00FD5CE2"/>
    <w:rsid w:val="00FD656A"/>
    <w:rsid w:val="00FD6F8E"/>
    <w:rsid w:val="00FE285C"/>
    <w:rsid w:val="00FE291C"/>
    <w:rsid w:val="00FE3930"/>
    <w:rsid w:val="00FE3DEB"/>
    <w:rsid w:val="00FE3E57"/>
    <w:rsid w:val="00FE5AB2"/>
    <w:rsid w:val="00FE7717"/>
    <w:rsid w:val="00FF1445"/>
    <w:rsid w:val="00FF1B51"/>
    <w:rsid w:val="00FF26E2"/>
    <w:rsid w:val="00FF3F2D"/>
    <w:rsid w:val="00FF5980"/>
    <w:rsid w:val="00FF78A9"/>
    <w:rsid w:val="00FF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91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64F8"/>
    <w:pPr>
      <w:keepNext/>
      <w:spacing w:before="240" w:after="60"/>
      <w:jc w:val="center"/>
      <w:outlineLvl w:val="0"/>
    </w:pPr>
    <w:rPr>
      <w:rFonts w:eastAsia="Calibri"/>
      <w:b/>
      <w:kern w:val="32"/>
      <w:sz w:val="32"/>
      <w:szCs w:val="20"/>
    </w:rPr>
  </w:style>
  <w:style w:type="paragraph" w:styleId="Heading2">
    <w:name w:val="heading 2"/>
    <w:basedOn w:val="Normal"/>
    <w:link w:val="Heading2Char"/>
    <w:uiPriority w:val="99"/>
    <w:qFormat/>
    <w:rsid w:val="004039D0"/>
    <w:pPr>
      <w:spacing w:before="100" w:beforeAutospacing="1" w:after="100" w:afterAutospacing="1"/>
      <w:outlineLvl w:val="1"/>
    </w:pPr>
    <w:rPr>
      <w:rFonts w:eastAsia="Calibri"/>
      <w:b/>
      <w:color w:val="2F4047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76872"/>
    <w:pPr>
      <w:keepNext/>
      <w:keepLines/>
      <w:spacing w:before="200"/>
      <w:outlineLvl w:val="2"/>
    </w:pPr>
    <w:rPr>
      <w:rFonts w:ascii="Cambria" w:eastAsia="Calibri" w:hAnsi="Cambria"/>
      <w:b/>
      <w:color w:val="4F81BD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64F8"/>
    <w:rPr>
      <w:rFonts w:ascii="Times New Roman" w:hAnsi="Times New Roman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39D0"/>
    <w:rPr>
      <w:rFonts w:ascii="Times New Roman" w:hAnsi="Times New Roman" w:cs="Times New Roman"/>
      <w:b/>
      <w:color w:val="2F4047"/>
      <w:sz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76872"/>
    <w:rPr>
      <w:rFonts w:ascii="Cambria" w:hAnsi="Cambria" w:cs="Times New Roman"/>
      <w:b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039D0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39D0"/>
    <w:rPr>
      <w:rFonts w:ascii="Tahoma" w:hAnsi="Tahoma" w:cs="Times New Roman"/>
      <w:sz w:val="16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4862A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03A48"/>
    <w:rPr>
      <w:rFonts w:eastAsia="Times New Roman" w:cs="Times New Roman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locked/>
    <w:rsid w:val="00B5378E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ConsNormal">
    <w:name w:val="ConsNormal"/>
    <w:uiPriority w:val="99"/>
    <w:rsid w:val="00646B76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041C3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0F9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41C38"/>
    <w:rPr>
      <w:rFonts w:cs="Times New Roman"/>
    </w:rPr>
  </w:style>
  <w:style w:type="paragraph" w:styleId="FootnoteText">
    <w:name w:val="footnote text"/>
    <w:basedOn w:val="Normal"/>
    <w:link w:val="FootnoteTextChar1"/>
    <w:uiPriority w:val="99"/>
    <w:rsid w:val="005D1BDC"/>
    <w:pPr>
      <w:widowControl/>
      <w:ind w:firstLine="0"/>
      <w:jc w:val="left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F3F7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D1BDC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5D1BDC"/>
    <w:pPr>
      <w:widowControl/>
      <w:spacing w:after="120"/>
      <w:ind w:firstLine="0"/>
      <w:jc w:val="left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F3F78"/>
    <w:rPr>
      <w:rFonts w:ascii="Times New Roman" w:hAnsi="Times New Roman" w:cs="Times New Roman"/>
      <w:sz w:val="24"/>
      <w:szCs w:val="24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5D1BDC"/>
    <w:rPr>
      <w:rFonts w:cs="Times New Roman"/>
      <w:lang w:val="ru-RU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E03587"/>
    <w:pPr>
      <w:widowControl/>
      <w:spacing w:after="120" w:line="480" w:lineRule="auto"/>
      <w:ind w:left="283" w:firstLine="0"/>
      <w:jc w:val="left"/>
    </w:pPr>
    <w:rPr>
      <w:rFonts w:eastAsia="Calibri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F3F78"/>
    <w:rPr>
      <w:rFonts w:ascii="Times New Roman" w:hAnsi="Times New Roman" w:cs="Times New Roman"/>
      <w:sz w:val="24"/>
      <w:szCs w:val="24"/>
    </w:rPr>
  </w:style>
  <w:style w:type="character" w:customStyle="1" w:styleId="user-content">
    <w:name w:val="user-content"/>
    <w:basedOn w:val="DefaultParagraphFont"/>
    <w:uiPriority w:val="99"/>
    <w:rsid w:val="00612A9B"/>
    <w:rPr>
      <w:rFonts w:cs="Times New Roman"/>
    </w:rPr>
  </w:style>
  <w:style w:type="character" w:styleId="Hyperlink">
    <w:name w:val="Hyperlink"/>
    <w:basedOn w:val="DefaultParagraphFont"/>
    <w:uiPriority w:val="99"/>
    <w:rsid w:val="00F15B73"/>
    <w:rPr>
      <w:rFonts w:cs="Times New Roman"/>
      <w:color w:val="0000FF"/>
      <w:u w:val="single"/>
    </w:rPr>
  </w:style>
  <w:style w:type="paragraph" w:customStyle="1" w:styleId="listparagraphcxspmiddle">
    <w:name w:val="listparagraphcxspmiddle"/>
    <w:basedOn w:val="Normal"/>
    <w:uiPriority w:val="99"/>
    <w:rsid w:val="00F15B73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listparagraphcxsplast">
    <w:name w:val="listparagraphcxsplast"/>
    <w:basedOn w:val="Normal"/>
    <w:uiPriority w:val="99"/>
    <w:rsid w:val="00F15B73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blocktext">
    <w:name w:val="blocktext"/>
    <w:basedOn w:val="Normal"/>
    <w:uiPriority w:val="99"/>
    <w:rsid w:val="00767263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1">
    <w:name w:val="Абзац списка1"/>
    <w:basedOn w:val="Normal"/>
    <w:uiPriority w:val="99"/>
    <w:rsid w:val="00551DBC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8B5924D27CEAC5897B762D04A6FF82A9277C763C2D1DDE48978D9AEB911008717D4898BDD50E09t2j5E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9EB74EE6E8445A6FBDCCE27FFB550" ma:contentTypeVersion="0" ma:contentTypeDescription="Создание документа." ma:contentTypeScope="" ma:versionID="4b1269893610917cd52373269b6a86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5803AD-E908-4133-884C-49D1B23B49B8}"/>
</file>

<file path=customXml/itemProps2.xml><?xml version="1.0" encoding="utf-8"?>
<ds:datastoreItem xmlns:ds="http://schemas.openxmlformats.org/officeDocument/2006/customXml" ds:itemID="{EB5F7590-AD51-4B42-AA2D-031A81E31B7A}"/>
</file>

<file path=customXml/itemProps3.xml><?xml version="1.0" encoding="utf-8"?>
<ds:datastoreItem xmlns:ds="http://schemas.openxmlformats.org/officeDocument/2006/customXml" ds:itemID="{01B3CF63-038A-4F58-98E2-6BE793FBD7F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1330</TotalTime>
  <Pages>9</Pages>
  <Words>2964</Words>
  <Characters>16901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208</cp:revision>
  <cp:lastPrinted>2013-05-08T04:03:00Z</cp:lastPrinted>
  <dcterms:created xsi:type="dcterms:W3CDTF">2013-01-17T02:06:00Z</dcterms:created>
  <dcterms:modified xsi:type="dcterms:W3CDTF">2013-10-30T09:47:00Z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0x0101002EE9EB74EE6E8445A6FBDCCE27FFB550</vt:lpwstr>
  </property>
</Properties>
</file>